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3A" w:rsidRPr="009C039C" w:rsidRDefault="00E8453A">
      <w:pPr>
        <w:widowControl w:val="0"/>
        <w:spacing w:line="120" w:lineRule="exact"/>
        <w:rPr>
          <w:rFonts w:ascii="Times New Roman" w:hAnsi="Times New Roman" w:cs="Times New Roman"/>
          <w:sz w:val="24"/>
          <w:szCs w:val="24"/>
        </w:rPr>
      </w:pPr>
      <w:bookmarkStart w:id="0" w:name="_GoBack"/>
      <w:bookmarkEnd w:id="0"/>
    </w:p>
    <w:p w:rsidR="00443293" w:rsidRPr="009C039C" w:rsidRDefault="00E8453A" w:rsidP="00443293">
      <w:pPr>
        <w:widowControl w:val="0"/>
        <w:tabs>
          <w:tab w:val="left" w:pos="360"/>
        </w:tabs>
        <w:rPr>
          <w:rFonts w:ascii="Times New Roman" w:hAnsi="Times New Roman" w:cs="Times New Roman"/>
          <w:sz w:val="24"/>
          <w:szCs w:val="24"/>
        </w:rPr>
      </w:pPr>
      <w:r w:rsidRPr="009C039C">
        <w:rPr>
          <w:rFonts w:ascii="Times New Roman" w:hAnsi="Times New Roman" w:cs="Times New Roman"/>
          <w:sz w:val="24"/>
          <w:szCs w:val="24"/>
        </w:rPr>
        <w:tab/>
      </w:r>
    </w:p>
    <w:p w:rsidR="00443293" w:rsidRPr="009C039C" w:rsidRDefault="00443293" w:rsidP="00443293">
      <w:pPr>
        <w:widowControl w:val="0"/>
        <w:tabs>
          <w:tab w:val="left" w:pos="360"/>
          <w:tab w:val="right" w:pos="10620"/>
        </w:tabs>
        <w:rPr>
          <w:rFonts w:ascii="Times New Roman" w:hAnsi="Times New Roman" w:cs="Times New Roman"/>
          <w:sz w:val="24"/>
          <w:szCs w:val="24"/>
        </w:rPr>
      </w:pPr>
      <w:r w:rsidRPr="009C039C">
        <w:rPr>
          <w:rFonts w:ascii="Times New Roman" w:hAnsi="Times New Roman" w:cs="Times New Roman"/>
          <w:sz w:val="24"/>
          <w:szCs w:val="24"/>
        </w:rPr>
        <w:tab/>
      </w:r>
      <w:r w:rsidR="001B0B49" w:rsidRPr="001D467F">
        <w:rPr>
          <w:rFonts w:ascii="Times New Roman" w:hAnsi="Times New Roman" w:cs="Times New Roman"/>
          <w:noProof/>
          <w:sz w:val="24"/>
          <w:szCs w:val="24"/>
        </w:rPr>
        <w:drawing>
          <wp:inline distT="0" distB="0" distL="0" distR="0">
            <wp:extent cx="2181225"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E8453A" w:rsidRPr="009C039C" w:rsidRDefault="00E8453A">
      <w:pPr>
        <w:widowControl w:val="0"/>
        <w:tabs>
          <w:tab w:val="left" w:pos="360"/>
        </w:tabs>
        <w:rPr>
          <w:rFonts w:ascii="Times New Roman" w:hAnsi="Times New Roman" w:cs="Times New Roman"/>
          <w:sz w:val="24"/>
          <w:szCs w:val="24"/>
        </w:rPr>
      </w:pPr>
    </w:p>
    <w:p w:rsidR="00E8453A" w:rsidRPr="009C039C" w:rsidRDefault="00E8453A">
      <w:pPr>
        <w:widowControl w:val="0"/>
        <w:spacing w:line="437" w:lineRule="exact"/>
        <w:rPr>
          <w:rFonts w:ascii="Times New Roman" w:hAnsi="Times New Roman" w:cs="Times New Roman"/>
          <w:sz w:val="24"/>
          <w:szCs w:val="24"/>
        </w:rPr>
      </w:pPr>
    </w:p>
    <w:p w:rsidR="00D73FAE" w:rsidRDefault="00D73FAE" w:rsidP="00323003">
      <w:pPr>
        <w:widowControl w:val="0"/>
        <w:tabs>
          <w:tab w:val="center" w:pos="5819"/>
        </w:tabs>
        <w:spacing w:line="240" w:lineRule="exact"/>
        <w:jc w:val="center"/>
        <w:rPr>
          <w:rFonts w:ascii="Times New Roman" w:hAnsi="Times New Roman" w:cs="Times New Roman"/>
          <w:b/>
          <w:bCs/>
          <w:color w:val="000000"/>
          <w:sz w:val="24"/>
          <w:szCs w:val="24"/>
        </w:rPr>
      </w:pPr>
    </w:p>
    <w:p w:rsidR="00D73FAE" w:rsidRDefault="00D73FAE" w:rsidP="00323003">
      <w:pPr>
        <w:widowControl w:val="0"/>
        <w:tabs>
          <w:tab w:val="center" w:pos="5819"/>
        </w:tabs>
        <w:spacing w:line="240" w:lineRule="exact"/>
        <w:jc w:val="center"/>
        <w:rPr>
          <w:rFonts w:ascii="Times New Roman" w:hAnsi="Times New Roman" w:cs="Times New Roman"/>
          <w:b/>
          <w:bCs/>
          <w:color w:val="000000"/>
          <w:sz w:val="24"/>
          <w:szCs w:val="24"/>
        </w:rPr>
      </w:pPr>
    </w:p>
    <w:p w:rsidR="00323003" w:rsidRPr="009C039C" w:rsidRDefault="00323003" w:rsidP="00323003">
      <w:pPr>
        <w:widowControl w:val="0"/>
        <w:tabs>
          <w:tab w:val="center" w:pos="5819"/>
        </w:tabs>
        <w:spacing w:line="240" w:lineRule="exact"/>
        <w:jc w:val="center"/>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Compliance Questionnaire and</w:t>
      </w:r>
    </w:p>
    <w:p w:rsidR="00323003" w:rsidRPr="009C039C" w:rsidRDefault="00323003" w:rsidP="00323003">
      <w:pPr>
        <w:widowControl w:val="0"/>
        <w:spacing w:line="240" w:lineRule="exact"/>
        <w:jc w:val="center"/>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Reliability Standard Audit Worksheet</w:t>
      </w:r>
    </w:p>
    <w:p w:rsidR="00323003" w:rsidRPr="009C039C" w:rsidRDefault="00323003" w:rsidP="00323003">
      <w:pPr>
        <w:widowControl w:val="0"/>
        <w:jc w:val="center"/>
        <w:rPr>
          <w:rFonts w:ascii="Times New Roman" w:hAnsi="Times New Roman" w:cs="Times New Roman"/>
          <w:b/>
          <w:bCs/>
          <w:sz w:val="24"/>
          <w:szCs w:val="24"/>
        </w:rPr>
      </w:pPr>
    </w:p>
    <w:p w:rsidR="00A0131A" w:rsidRDefault="00A0131A" w:rsidP="00F402B9">
      <w:pPr>
        <w:widowControl w:val="0"/>
        <w:tabs>
          <w:tab w:val="left" w:pos="1800"/>
        </w:tabs>
        <w:ind w:left="1710" w:hanging="1710"/>
        <w:rPr>
          <w:rFonts w:ascii="Times New Roman" w:hAnsi="Times New Roman" w:cs="Times New Roman"/>
          <w:b/>
          <w:bCs/>
          <w:sz w:val="24"/>
          <w:szCs w:val="24"/>
        </w:rPr>
      </w:pPr>
    </w:p>
    <w:p w:rsidR="00A0131A" w:rsidRDefault="00A0131A" w:rsidP="00F402B9">
      <w:pPr>
        <w:widowControl w:val="0"/>
        <w:tabs>
          <w:tab w:val="left" w:pos="1800"/>
        </w:tabs>
        <w:ind w:left="1710" w:hanging="1710"/>
        <w:rPr>
          <w:rFonts w:ascii="Times New Roman" w:hAnsi="Times New Roman" w:cs="Times New Roman"/>
          <w:b/>
          <w:bCs/>
          <w:sz w:val="24"/>
          <w:szCs w:val="24"/>
        </w:rPr>
      </w:pPr>
    </w:p>
    <w:p w:rsidR="00323003" w:rsidRPr="009C039C" w:rsidRDefault="00EA5284" w:rsidP="00F402B9">
      <w:pPr>
        <w:widowControl w:val="0"/>
        <w:tabs>
          <w:tab w:val="left" w:pos="1800"/>
        </w:tabs>
        <w:ind w:left="1710" w:hanging="1710"/>
        <w:rPr>
          <w:rFonts w:ascii="Times New Roman" w:hAnsi="Times New Roman" w:cs="Times New Roman"/>
          <w:sz w:val="24"/>
          <w:szCs w:val="24"/>
        </w:rPr>
      </w:pPr>
      <w:r>
        <w:rPr>
          <w:rFonts w:ascii="Times New Roman" w:hAnsi="Times New Roman" w:cs="Times New Roman"/>
          <w:b/>
          <w:bCs/>
          <w:sz w:val="24"/>
          <w:szCs w:val="24"/>
        </w:rPr>
        <w:t>MOD-016-1.1</w:t>
      </w:r>
      <w:r w:rsidR="006E1CC0" w:rsidRPr="009C039C">
        <w:rPr>
          <w:rFonts w:ascii="Times New Roman" w:hAnsi="Times New Roman" w:cs="Times New Roman"/>
          <w:b/>
          <w:bCs/>
          <w:sz w:val="24"/>
          <w:szCs w:val="24"/>
        </w:rPr>
        <w:t xml:space="preserve"> </w:t>
      </w:r>
      <w:r w:rsidR="009C039C" w:rsidRPr="009C039C">
        <w:rPr>
          <w:rFonts w:ascii="Times New Roman" w:hAnsi="Times New Roman" w:cs="Times New Roman"/>
          <w:b/>
          <w:bCs/>
          <w:sz w:val="24"/>
          <w:szCs w:val="24"/>
        </w:rPr>
        <w:t>—</w:t>
      </w:r>
      <w:r w:rsidR="00323003" w:rsidRPr="009C039C">
        <w:rPr>
          <w:rFonts w:ascii="Times New Roman" w:hAnsi="Times New Roman" w:cs="Times New Roman"/>
          <w:b/>
          <w:bCs/>
          <w:sz w:val="24"/>
          <w:szCs w:val="24"/>
        </w:rPr>
        <w:t xml:space="preserve"> </w:t>
      </w:r>
      <w:r>
        <w:rPr>
          <w:rFonts w:ascii="Times New Roman" w:hAnsi="Times New Roman" w:cs="Times New Roman"/>
          <w:b/>
          <w:bCs/>
          <w:sz w:val="24"/>
          <w:szCs w:val="24"/>
        </w:rPr>
        <w:t>Documentation of Data Reporting Requirements for A</w:t>
      </w:r>
      <w:r w:rsidR="00F402B9">
        <w:rPr>
          <w:rFonts w:ascii="Times New Roman" w:hAnsi="Times New Roman" w:cs="Times New Roman"/>
          <w:b/>
          <w:bCs/>
          <w:sz w:val="24"/>
          <w:szCs w:val="24"/>
        </w:rPr>
        <w:t xml:space="preserve">ctual and Forecast Demands, Net </w:t>
      </w:r>
      <w:r>
        <w:rPr>
          <w:rFonts w:ascii="Times New Roman" w:hAnsi="Times New Roman" w:cs="Times New Roman"/>
          <w:b/>
          <w:bCs/>
          <w:sz w:val="24"/>
          <w:szCs w:val="24"/>
        </w:rPr>
        <w:t>Energy for Load, and Controllable Demand-Side Management</w:t>
      </w:r>
    </w:p>
    <w:p w:rsidR="00323003" w:rsidRPr="009C039C" w:rsidRDefault="00323003" w:rsidP="00323003">
      <w:pPr>
        <w:widowControl w:val="0"/>
        <w:jc w:val="center"/>
        <w:rPr>
          <w:rFonts w:ascii="Times New Roman" w:hAnsi="Times New Roman" w:cs="Times New Roman"/>
          <w:sz w:val="24"/>
          <w:szCs w:val="24"/>
        </w:rPr>
      </w:pPr>
    </w:p>
    <w:p w:rsidR="00323003" w:rsidRPr="009C039C" w:rsidRDefault="00323003" w:rsidP="00323003">
      <w:pPr>
        <w:widowControl w:val="0"/>
        <w:rPr>
          <w:rFonts w:ascii="Times New Roman" w:hAnsi="Times New Roman" w:cs="Times New Roman"/>
          <w:sz w:val="24"/>
          <w:szCs w:val="24"/>
        </w:rPr>
      </w:pPr>
    </w:p>
    <w:p w:rsidR="00A0131A" w:rsidRDefault="00A0131A" w:rsidP="00323003">
      <w:pPr>
        <w:widowControl w:val="0"/>
        <w:tabs>
          <w:tab w:val="left" w:pos="480"/>
        </w:tabs>
        <w:spacing w:line="331" w:lineRule="exact"/>
        <w:rPr>
          <w:rFonts w:ascii="Times New Roman" w:hAnsi="Times New Roman" w:cs="Times New Roman"/>
          <w:b/>
          <w:bCs/>
          <w:color w:val="264D74"/>
          <w:sz w:val="24"/>
          <w:szCs w:val="24"/>
        </w:rPr>
      </w:pPr>
    </w:p>
    <w:p w:rsidR="00323003" w:rsidRPr="009C039C" w:rsidRDefault="00323003" w:rsidP="00323003">
      <w:pPr>
        <w:widowControl w:val="0"/>
        <w:tabs>
          <w:tab w:val="left" w:pos="480"/>
        </w:tabs>
        <w:spacing w:line="331" w:lineRule="exact"/>
        <w:rPr>
          <w:rFonts w:ascii="Times New Roman" w:hAnsi="Times New Roman" w:cs="Times New Roman"/>
          <w:i/>
          <w:iCs/>
          <w:color w:val="000000"/>
          <w:sz w:val="24"/>
          <w:szCs w:val="24"/>
        </w:rPr>
      </w:pPr>
      <w:r w:rsidRPr="009C039C">
        <w:rPr>
          <w:rFonts w:ascii="Times New Roman" w:hAnsi="Times New Roman" w:cs="Times New Roman"/>
          <w:b/>
          <w:bCs/>
          <w:color w:val="264D74"/>
          <w:sz w:val="24"/>
          <w:szCs w:val="24"/>
        </w:rPr>
        <w:t>Registered Entity:</w:t>
      </w:r>
      <w:r w:rsidRPr="009C039C">
        <w:rPr>
          <w:rFonts w:ascii="Times New Roman" w:hAnsi="Times New Roman" w:cs="Times New Roman"/>
          <w:b/>
          <w:bCs/>
          <w:color w:val="336699"/>
          <w:sz w:val="24"/>
          <w:szCs w:val="24"/>
        </w:rPr>
        <w:t xml:space="preserve"> </w:t>
      </w:r>
      <w:r w:rsidRPr="009C039C">
        <w:rPr>
          <w:rFonts w:ascii="Times New Roman" w:hAnsi="Times New Roman" w:cs="Times New Roman"/>
          <w:i/>
          <w:iCs/>
          <w:color w:val="000000"/>
          <w:sz w:val="24"/>
          <w:szCs w:val="24"/>
        </w:rPr>
        <w:t>(Must be completed by the Compliance Enforcement Authority)</w:t>
      </w:r>
    </w:p>
    <w:p w:rsidR="00A0131A" w:rsidRDefault="00A0131A" w:rsidP="00323003">
      <w:pPr>
        <w:widowControl w:val="0"/>
        <w:tabs>
          <w:tab w:val="left" w:pos="480"/>
        </w:tabs>
        <w:spacing w:line="331" w:lineRule="exact"/>
        <w:rPr>
          <w:rFonts w:ascii="Times New Roman" w:hAnsi="Times New Roman" w:cs="Times New Roman"/>
          <w:b/>
          <w:bCs/>
          <w:color w:val="264D74"/>
          <w:sz w:val="24"/>
          <w:szCs w:val="24"/>
        </w:rPr>
      </w:pPr>
    </w:p>
    <w:p w:rsidR="00323003" w:rsidRDefault="00323003" w:rsidP="00323003">
      <w:pPr>
        <w:widowControl w:val="0"/>
        <w:tabs>
          <w:tab w:val="left" w:pos="480"/>
        </w:tabs>
        <w:spacing w:line="331" w:lineRule="exact"/>
        <w:rPr>
          <w:rFonts w:ascii="Times New Roman" w:hAnsi="Times New Roman" w:cs="Times New Roman"/>
          <w:i/>
          <w:iCs/>
          <w:color w:val="000000"/>
          <w:sz w:val="24"/>
          <w:szCs w:val="24"/>
        </w:rPr>
      </w:pPr>
      <w:r w:rsidRPr="009C039C">
        <w:rPr>
          <w:rFonts w:ascii="Times New Roman" w:hAnsi="Times New Roman" w:cs="Times New Roman"/>
          <w:b/>
          <w:bCs/>
          <w:color w:val="264D74"/>
          <w:sz w:val="24"/>
          <w:szCs w:val="24"/>
        </w:rPr>
        <w:t>NCR Number:</w:t>
      </w:r>
      <w:r w:rsidRPr="009C039C">
        <w:rPr>
          <w:rFonts w:ascii="Times New Roman" w:hAnsi="Times New Roman" w:cs="Times New Roman"/>
          <w:b/>
          <w:bCs/>
          <w:color w:val="336699"/>
          <w:sz w:val="24"/>
          <w:szCs w:val="24"/>
        </w:rPr>
        <w:t xml:space="preserve"> </w:t>
      </w:r>
      <w:r w:rsidRPr="009C039C">
        <w:rPr>
          <w:rFonts w:ascii="Times New Roman" w:hAnsi="Times New Roman" w:cs="Times New Roman"/>
          <w:i/>
          <w:iCs/>
          <w:color w:val="000000"/>
          <w:sz w:val="24"/>
          <w:szCs w:val="24"/>
        </w:rPr>
        <w:t>(Must be completed by the Compliance Enforcement Authority)</w:t>
      </w:r>
    </w:p>
    <w:p w:rsidR="00A0131A" w:rsidRDefault="00A0131A" w:rsidP="00B608A3">
      <w:pPr>
        <w:widowControl w:val="0"/>
        <w:tabs>
          <w:tab w:val="left" w:pos="480"/>
          <w:tab w:val="left" w:pos="3720"/>
        </w:tabs>
        <w:spacing w:line="331" w:lineRule="exact"/>
        <w:rPr>
          <w:rFonts w:ascii="Times New Roman" w:hAnsi="Times New Roman" w:cs="Times New Roman"/>
          <w:b/>
          <w:bCs/>
          <w:color w:val="264D74"/>
          <w:sz w:val="24"/>
          <w:szCs w:val="24"/>
        </w:rPr>
      </w:pPr>
    </w:p>
    <w:p w:rsidR="000F5E13" w:rsidRPr="009C039C" w:rsidRDefault="00323003" w:rsidP="00B608A3">
      <w:pPr>
        <w:widowControl w:val="0"/>
        <w:tabs>
          <w:tab w:val="left" w:pos="480"/>
          <w:tab w:val="left" w:pos="3720"/>
        </w:tabs>
        <w:spacing w:line="331"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Applicable Function(s):</w:t>
      </w:r>
      <w:r w:rsidR="00F402B9">
        <w:rPr>
          <w:rFonts w:ascii="Times New Roman" w:hAnsi="Times New Roman" w:cs="Times New Roman"/>
          <w:b/>
          <w:bCs/>
          <w:color w:val="264D74"/>
          <w:sz w:val="24"/>
          <w:szCs w:val="24"/>
        </w:rPr>
        <w:t xml:space="preserve"> </w:t>
      </w:r>
      <w:r w:rsidR="00EA5284">
        <w:rPr>
          <w:rFonts w:ascii="Times New Roman" w:hAnsi="Times New Roman" w:cs="Times New Roman"/>
          <w:b/>
          <w:bCs/>
          <w:color w:val="000000"/>
          <w:sz w:val="24"/>
          <w:szCs w:val="24"/>
        </w:rPr>
        <w:t>PA, RRO</w:t>
      </w:r>
    </w:p>
    <w:p w:rsidR="00A0131A" w:rsidRDefault="00A0131A" w:rsidP="00A0131A">
      <w:pPr>
        <w:widowControl w:val="0"/>
        <w:tabs>
          <w:tab w:val="left" w:pos="90"/>
          <w:tab w:val="left" w:pos="720"/>
        </w:tabs>
        <w:spacing w:line="294" w:lineRule="exact"/>
        <w:rPr>
          <w:rFonts w:ascii="Times New Roman" w:hAnsi="Times New Roman" w:cs="Times New Roman"/>
          <w:b/>
          <w:color w:val="17365D"/>
          <w:sz w:val="24"/>
          <w:szCs w:val="24"/>
        </w:rPr>
      </w:pPr>
    </w:p>
    <w:p w:rsidR="00A74C27" w:rsidRDefault="00A0131A" w:rsidP="00A0131A">
      <w:pPr>
        <w:widowControl w:val="0"/>
        <w:tabs>
          <w:tab w:val="left" w:pos="90"/>
          <w:tab w:val="left" w:pos="720"/>
        </w:tabs>
        <w:spacing w:line="294" w:lineRule="exact"/>
        <w:rPr>
          <w:b/>
          <w:bCs/>
          <w:color w:val="264D74"/>
          <w:sz w:val="24"/>
          <w:szCs w:val="24"/>
        </w:rPr>
      </w:pPr>
      <w:r>
        <w:rPr>
          <w:rFonts w:ascii="Times New Roman" w:hAnsi="Times New Roman" w:cs="Times New Roman"/>
          <w:b/>
          <w:color w:val="17365D"/>
          <w:sz w:val="24"/>
          <w:szCs w:val="24"/>
        </w:rPr>
        <w:t>A</w:t>
      </w:r>
      <w:r w:rsidR="00A74C27">
        <w:rPr>
          <w:rFonts w:ascii="Times New Roman" w:hAnsi="Times New Roman" w:cs="Times New Roman"/>
          <w:b/>
          <w:color w:val="17365D"/>
          <w:sz w:val="24"/>
          <w:szCs w:val="24"/>
        </w:rPr>
        <w:t>uditors:</w:t>
      </w:r>
      <w:r w:rsidR="00A74C27">
        <w:rPr>
          <w:rFonts w:ascii="Times New Roman" w:hAnsi="Times New Roman" w:cs="Times New Roman"/>
          <w:b/>
          <w:sz w:val="24"/>
          <w:szCs w:val="24"/>
        </w:rPr>
        <w:tab/>
      </w:r>
    </w:p>
    <w:p w:rsidR="000F5E13" w:rsidRPr="009C039C" w:rsidRDefault="000F5E13" w:rsidP="000F5E13">
      <w:pPr>
        <w:widowControl w:val="0"/>
        <w:tabs>
          <w:tab w:val="left" w:pos="60"/>
        </w:tabs>
        <w:spacing w:line="294" w:lineRule="exact"/>
        <w:rPr>
          <w:rFonts w:ascii="Times New Roman" w:hAnsi="Times New Roman" w:cs="Times New Roman"/>
          <w:b/>
          <w:bCs/>
          <w:color w:val="264D74"/>
          <w:sz w:val="24"/>
          <w:szCs w:val="24"/>
        </w:rPr>
      </w:pPr>
    </w:p>
    <w:p w:rsidR="000F5E13" w:rsidRPr="009C039C" w:rsidRDefault="000F5E13" w:rsidP="000F5E13">
      <w:pPr>
        <w:widowControl w:val="0"/>
        <w:tabs>
          <w:tab w:val="left" w:pos="60"/>
        </w:tabs>
        <w:spacing w:line="294" w:lineRule="exact"/>
        <w:rPr>
          <w:rFonts w:ascii="Times New Roman" w:hAnsi="Times New Roman" w:cs="Times New Roman"/>
          <w:b/>
          <w:bCs/>
          <w:color w:val="264D74"/>
          <w:sz w:val="24"/>
          <w:szCs w:val="24"/>
        </w:rPr>
      </w:pPr>
    </w:p>
    <w:p w:rsidR="00E8453A" w:rsidRPr="009C039C" w:rsidRDefault="00AD5422">
      <w:pPr>
        <w:widowControl w:val="0"/>
        <w:spacing w:line="783" w:lineRule="exact"/>
        <w:rPr>
          <w:rFonts w:ascii="Times New Roman" w:hAnsi="Times New Roman" w:cs="Times New Roman"/>
          <w:sz w:val="24"/>
          <w:szCs w:val="24"/>
        </w:rPr>
      </w:pPr>
      <w:r>
        <w:rPr>
          <w:rFonts w:ascii="Times New Roman" w:hAnsi="Times New Roman" w:cs="Times New Roman"/>
          <w:sz w:val="24"/>
          <w:szCs w:val="24"/>
        </w:rPr>
        <w:tab/>
      </w:r>
    </w:p>
    <w:p w:rsidR="00E8453A" w:rsidRPr="009C039C" w:rsidRDefault="00E8453A">
      <w:pPr>
        <w:widowControl w:val="0"/>
        <w:spacing w:line="120" w:lineRule="exact"/>
        <w:rPr>
          <w:rFonts w:ascii="Times New Roman" w:hAnsi="Times New Roman" w:cs="Times New Roman"/>
          <w:sz w:val="24"/>
          <w:szCs w:val="24"/>
        </w:rPr>
      </w:pPr>
    </w:p>
    <w:p w:rsidR="00E8453A" w:rsidRPr="009C039C" w:rsidRDefault="00E8453A">
      <w:pPr>
        <w:widowControl w:val="0"/>
        <w:spacing w:line="40" w:lineRule="exact"/>
        <w:rPr>
          <w:rFonts w:ascii="Times New Roman" w:hAnsi="Times New Roman" w:cs="Times New Roman"/>
          <w:sz w:val="24"/>
          <w:szCs w:val="24"/>
        </w:rPr>
      </w:pPr>
      <w:r w:rsidRPr="009C039C">
        <w:rPr>
          <w:rFonts w:ascii="Times New Roman" w:hAnsi="Times New Roman" w:cs="Times New Roman"/>
          <w:sz w:val="24"/>
          <w:szCs w:val="24"/>
        </w:rPr>
        <w:br w:type="page"/>
      </w:r>
    </w:p>
    <w:p w:rsidR="00861282" w:rsidRPr="009C039C" w:rsidRDefault="00861282" w:rsidP="00861282">
      <w:pPr>
        <w:widowControl w:val="0"/>
        <w:tabs>
          <w:tab w:val="left" w:pos="120"/>
        </w:tabs>
        <w:spacing w:line="331" w:lineRule="exact"/>
        <w:rPr>
          <w:rFonts w:ascii="Times New Roman" w:hAnsi="Times New Roman" w:cs="Times New Roman"/>
          <w:b/>
          <w:bCs/>
          <w:color w:val="003366"/>
          <w:sz w:val="24"/>
          <w:szCs w:val="24"/>
        </w:rPr>
      </w:pPr>
      <w:r w:rsidRPr="009C039C">
        <w:rPr>
          <w:rFonts w:ascii="Times New Roman" w:hAnsi="Times New Roman" w:cs="Times New Roman"/>
          <w:b/>
          <w:bCs/>
          <w:color w:val="003366"/>
          <w:sz w:val="24"/>
          <w:szCs w:val="24"/>
        </w:rPr>
        <w:lastRenderedPageBreak/>
        <w:t>Disclaimer</w:t>
      </w:r>
    </w:p>
    <w:p w:rsidR="00861282" w:rsidRPr="009C039C" w:rsidRDefault="00861282" w:rsidP="00861282">
      <w:pPr>
        <w:widowControl w:val="0"/>
        <w:tabs>
          <w:tab w:val="left" w:pos="120"/>
        </w:tabs>
        <w:spacing w:line="284" w:lineRule="exact"/>
        <w:rPr>
          <w:rFonts w:ascii="Times New Roman" w:hAnsi="Times New Roman" w:cs="Times New Roman"/>
          <w:sz w:val="24"/>
          <w:szCs w:val="24"/>
        </w:rPr>
      </w:pPr>
      <w:r w:rsidRPr="009C039C">
        <w:rPr>
          <w:rFonts w:ascii="Times New Roman" w:hAnsi="Times New Roman" w:cs="Times New Roman"/>
          <w:sz w:val="24"/>
          <w:szCs w:val="24"/>
        </w:rPr>
        <w:tab/>
      </w:r>
    </w:p>
    <w:p w:rsidR="009C039C" w:rsidRPr="009C039C" w:rsidRDefault="00861282" w:rsidP="009C039C">
      <w:pPr>
        <w:rPr>
          <w:rFonts w:ascii="Times New Roman" w:hAnsi="Times New Roman" w:cs="Times New Roman"/>
          <w:color w:val="000000"/>
          <w:sz w:val="24"/>
          <w:szCs w:val="24"/>
        </w:rPr>
      </w:pPr>
      <w:r w:rsidRPr="009C039C">
        <w:rPr>
          <w:rFonts w:ascii="Times New Roman" w:hAnsi="Times New Roman" w:cs="Times New Roman"/>
          <w:sz w:val="24"/>
          <w:szCs w:val="24"/>
        </w:rPr>
        <w:tab/>
      </w:r>
      <w:r w:rsidR="009C039C" w:rsidRPr="009C039C">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9C039C" w:rsidRPr="009C039C">
        <w:rPr>
          <w:rFonts w:ascii="Times New Roman" w:hAnsi="Times New Roman" w:cs="Times New Roman"/>
          <w:sz w:val="24"/>
          <w:szCs w:val="24"/>
        </w:rPr>
        <w:t xml:space="preserve"> of the Reliability Standard, this document </w:t>
      </w:r>
      <w:r w:rsidR="009C039C" w:rsidRPr="009C039C">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009C039C" w:rsidRPr="009C039C">
          <w:rPr>
            <w:rStyle w:val="Hyperlink"/>
            <w:rFonts w:ascii="Times New Roman" w:hAnsi="Times New Roman" w:cs="Times New Roman"/>
            <w:sz w:val="24"/>
            <w:szCs w:val="24"/>
          </w:rPr>
          <w:t>http://www.nerc.com/page.php?cid=2|20</w:t>
        </w:r>
      </w:hyperlink>
      <w:r w:rsidR="009C039C" w:rsidRPr="009C039C">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9C039C" w:rsidRPr="009C039C" w:rsidRDefault="009C039C" w:rsidP="009C039C">
      <w:pPr>
        <w:rPr>
          <w:rFonts w:ascii="Times New Roman" w:hAnsi="Times New Roman" w:cs="Times New Roman"/>
          <w:color w:val="000000"/>
          <w:sz w:val="24"/>
          <w:szCs w:val="24"/>
        </w:rPr>
      </w:pPr>
    </w:p>
    <w:p w:rsidR="00861282" w:rsidRPr="009C039C" w:rsidRDefault="009C039C" w:rsidP="009C039C">
      <w:pPr>
        <w:rPr>
          <w:rFonts w:ascii="Times New Roman" w:hAnsi="Times New Roman" w:cs="Times New Roman"/>
          <w:sz w:val="24"/>
          <w:szCs w:val="24"/>
        </w:rPr>
      </w:pPr>
      <w:r w:rsidRPr="009C039C">
        <w:rPr>
          <w:rFonts w:ascii="Times New Roman" w:hAnsi="Times New Roman" w:cs="Times New Roman"/>
          <w:color w:val="000000"/>
          <w:sz w:val="24"/>
          <w:szCs w:val="24"/>
        </w:rPr>
        <w:t>The NERC RSAW language contained within this document provides a non</w:t>
      </w:r>
      <w:r w:rsidRPr="009C039C">
        <w:rPr>
          <w:rFonts w:ascii="Times New Roman" w:hAnsi="Times New Roman" w:cs="Times New Roman"/>
          <w:color w:val="000000"/>
          <w:sz w:val="24"/>
          <w:szCs w:val="24"/>
        </w:rPr>
        <w:noBreakHyphen/>
        <w:t>exclusive list, for informational purposes</w:t>
      </w:r>
      <w:r w:rsidRPr="009C039C">
        <w:rPr>
          <w:rFonts w:ascii="Times New Roman" w:hAnsi="Times New Roman" w:cs="Times New Roman"/>
          <w:sz w:val="24"/>
          <w:szCs w:val="24"/>
        </w:rPr>
        <w:t xml:space="preserve"> </w:t>
      </w:r>
      <w:r w:rsidRPr="009C039C">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9C039C">
        <w:rPr>
          <w:rFonts w:ascii="Times New Roman" w:hAnsi="Times New Roman" w:cs="Times New Roman"/>
          <w:sz w:val="24"/>
          <w:szCs w:val="24"/>
        </w:rPr>
        <w:t xml:space="preserve"> </w:t>
      </w:r>
      <w:r w:rsidRPr="009C039C">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rsidR="00756289" w:rsidRPr="009C039C" w:rsidRDefault="00756289" w:rsidP="00756289">
      <w:pPr>
        <w:widowControl w:val="0"/>
        <w:tabs>
          <w:tab w:val="left" w:pos="360"/>
        </w:tabs>
        <w:spacing w:line="124" w:lineRule="exact"/>
        <w:rPr>
          <w:rFonts w:ascii="Times New Roman" w:hAnsi="Times New Roman" w:cs="Times New Roman"/>
          <w:sz w:val="24"/>
          <w:szCs w:val="24"/>
        </w:rPr>
      </w:pPr>
    </w:p>
    <w:p w:rsidR="00756289" w:rsidRPr="009C039C" w:rsidRDefault="00756289" w:rsidP="00756289">
      <w:pPr>
        <w:widowControl w:val="0"/>
        <w:tabs>
          <w:tab w:val="left" w:pos="60"/>
        </w:tabs>
        <w:spacing w:line="294" w:lineRule="exact"/>
        <w:rPr>
          <w:rFonts w:ascii="Times New Roman" w:hAnsi="Times New Roman" w:cs="Times New Roman"/>
          <w:sz w:val="24"/>
          <w:szCs w:val="24"/>
        </w:rPr>
      </w:pPr>
    </w:p>
    <w:p w:rsidR="00756289" w:rsidRPr="009C039C" w:rsidRDefault="00756289" w:rsidP="00756289">
      <w:pPr>
        <w:widowControl w:val="0"/>
        <w:tabs>
          <w:tab w:val="left" w:pos="60"/>
        </w:tabs>
        <w:spacing w:line="294" w:lineRule="exact"/>
        <w:rPr>
          <w:rFonts w:ascii="Times New Roman" w:hAnsi="Times New Roman" w:cs="Times New Roman"/>
          <w:b/>
          <w:bCs/>
          <w:color w:val="264D74"/>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AD5422" w:rsidRDefault="00AD5422" w:rsidP="00AD5422">
      <w:pPr>
        <w:pStyle w:val="Heading1"/>
        <w:rPr>
          <w:rFonts w:ascii="Times New Roman" w:hAnsi="Times New Roman" w:cs="Times New Roman"/>
          <w:b/>
          <w:bCs/>
          <w:color w:val="003366"/>
          <w:sz w:val="24"/>
          <w:szCs w:val="24"/>
        </w:rPr>
      </w:pPr>
    </w:p>
    <w:p w:rsidR="00AD5422" w:rsidRPr="00F402B9" w:rsidRDefault="00AD5422" w:rsidP="00F402B9">
      <w:pPr>
        <w:pStyle w:val="Heading1"/>
      </w:pPr>
      <w:r w:rsidRPr="00F402B9">
        <w:lastRenderedPageBreak/>
        <w:t>Subject Matter Experts</w:t>
      </w:r>
    </w:p>
    <w:p w:rsidR="005937BF" w:rsidRDefault="005937BF" w:rsidP="00AD5422">
      <w:pPr>
        <w:widowControl w:val="0"/>
        <w:rPr>
          <w:rFonts w:ascii="Times New Roman" w:hAnsi="Times New Roman" w:cs="Times New Roman"/>
          <w:color w:val="000000"/>
          <w:sz w:val="24"/>
          <w:szCs w:val="24"/>
        </w:rPr>
      </w:pPr>
    </w:p>
    <w:p w:rsidR="00AD5422" w:rsidRPr="008374A0" w:rsidRDefault="00AD5422" w:rsidP="00AD5422">
      <w:pPr>
        <w:widowControl w:val="0"/>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w:t>
      </w:r>
      <w:r>
        <w:rPr>
          <w:rFonts w:ascii="Times New Roman" w:hAnsi="Times New Roman" w:cs="Times New Roman"/>
          <w:color w:val="000000"/>
          <w:sz w:val="24"/>
          <w:szCs w:val="24"/>
        </w:rPr>
        <w:t>Insert</w:t>
      </w:r>
      <w:r w:rsidRPr="008374A0">
        <w:rPr>
          <w:rFonts w:ascii="Times New Roman" w:hAnsi="Times New Roman" w:cs="Times New Roman"/>
          <w:color w:val="000000"/>
          <w:sz w:val="24"/>
          <w:szCs w:val="24"/>
        </w:rPr>
        <w:t xml:space="preserve"> additional </w:t>
      </w:r>
      <w:r>
        <w:rPr>
          <w:rFonts w:ascii="Times New Roman" w:hAnsi="Times New Roman" w:cs="Times New Roman"/>
          <w:color w:val="000000"/>
          <w:sz w:val="24"/>
          <w:szCs w:val="24"/>
        </w:rPr>
        <w:t>line</w:t>
      </w:r>
      <w:r w:rsidRPr="008374A0">
        <w:rPr>
          <w:rFonts w:ascii="Times New Roman" w:hAnsi="Times New Roman" w:cs="Times New Roman"/>
          <w:color w:val="000000"/>
          <w:sz w:val="24"/>
          <w:szCs w:val="24"/>
        </w:rPr>
        <w:t xml:space="preserve">s if necessary.  </w:t>
      </w:r>
    </w:p>
    <w:p w:rsidR="00AD5422" w:rsidRPr="008374A0" w:rsidRDefault="00AD5422" w:rsidP="00AD5422">
      <w:pPr>
        <w:widowControl w:val="0"/>
        <w:spacing w:line="244" w:lineRule="exact"/>
        <w:rPr>
          <w:rFonts w:ascii="Times New Roman" w:hAnsi="Times New Roman" w:cs="Times New Roman"/>
          <w:sz w:val="24"/>
          <w:szCs w:val="24"/>
        </w:rPr>
      </w:pPr>
    </w:p>
    <w:p w:rsidR="00AD5422" w:rsidRPr="008374A0" w:rsidRDefault="00AD5422" w:rsidP="00AD5422">
      <w:pPr>
        <w:widowControl w:val="0"/>
        <w:spacing w:line="120" w:lineRule="exact"/>
        <w:rPr>
          <w:rFonts w:ascii="Times New Roman" w:hAnsi="Times New Roman" w:cs="Times New Roman"/>
          <w:sz w:val="24"/>
          <w:szCs w:val="24"/>
        </w:rPr>
      </w:pPr>
    </w:p>
    <w:p w:rsidR="00AD5422" w:rsidRPr="008374A0" w:rsidRDefault="00AD5422" w:rsidP="00AD5422">
      <w:pPr>
        <w:widowControl w:val="0"/>
        <w:spacing w:line="294" w:lineRule="exact"/>
        <w:rPr>
          <w:rFonts w:ascii="Times New Roman" w:hAnsi="Times New Roman" w:cs="Times New Roman"/>
          <w:b/>
          <w:bCs/>
          <w:i/>
          <w:iCs/>
          <w:color w:val="000000"/>
          <w:sz w:val="24"/>
          <w:szCs w:val="24"/>
        </w:rPr>
      </w:pPr>
      <w:r w:rsidRPr="008374A0">
        <w:rPr>
          <w:rFonts w:ascii="Times New Roman" w:hAnsi="Times New Roman" w:cs="Times New Roman"/>
          <w:b/>
          <w:bCs/>
          <w:color w:val="264D74"/>
          <w:sz w:val="24"/>
          <w:szCs w:val="24"/>
        </w:rPr>
        <w:t xml:space="preserve">Response: </w:t>
      </w:r>
      <w:r w:rsidRPr="008374A0">
        <w:rPr>
          <w:rFonts w:ascii="Times New Roman" w:hAnsi="Times New Roman" w:cs="Times New Roman"/>
          <w:b/>
          <w:bCs/>
          <w:i/>
          <w:iCs/>
          <w:color w:val="000000"/>
          <w:sz w:val="24"/>
          <w:szCs w:val="24"/>
        </w:rPr>
        <w:t>(Registered Entity Response Required)</w:t>
      </w:r>
    </w:p>
    <w:p w:rsidR="00AD5422" w:rsidRPr="008374A0" w:rsidRDefault="00AD5422" w:rsidP="00AD5422">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AD5422" w:rsidRPr="008374A0" w:rsidTr="00404D27">
        <w:tc>
          <w:tcPr>
            <w:tcW w:w="3528"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Requirement</w:t>
            </w:r>
          </w:p>
        </w:tc>
      </w:tr>
      <w:tr w:rsidR="00AD5422" w:rsidRPr="008374A0" w:rsidTr="00404D27">
        <w:tc>
          <w:tcPr>
            <w:tcW w:w="3528" w:type="dxa"/>
            <w:tcBorders>
              <w:left w:val="nil"/>
              <w:right w:val="nil"/>
            </w:tcBorders>
            <w:shd w:val="clear" w:color="auto" w:fill="D3DFEE"/>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r w:rsidR="00AD5422" w:rsidRPr="008374A0" w:rsidTr="00404D27">
        <w:tc>
          <w:tcPr>
            <w:tcW w:w="3528" w:type="dxa"/>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r w:rsidR="00AD5422" w:rsidRPr="008374A0" w:rsidTr="00404D27">
        <w:tc>
          <w:tcPr>
            <w:tcW w:w="3528"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bl>
    <w:p w:rsidR="00AD5422" w:rsidRDefault="00AD5422" w:rsidP="00AD5422">
      <w:pPr>
        <w:widowControl w:val="0"/>
        <w:tabs>
          <w:tab w:val="left" w:pos="450"/>
        </w:tabs>
        <w:spacing w:line="284" w:lineRule="exact"/>
        <w:ind w:left="450"/>
      </w:pPr>
    </w:p>
    <w:p w:rsidR="00AD5422" w:rsidRPr="00663101" w:rsidRDefault="00AD5422" w:rsidP="00AD5422">
      <w:pPr>
        <w:widowControl w:val="0"/>
        <w:tabs>
          <w:tab w:val="left" w:pos="450"/>
        </w:tabs>
        <w:spacing w:line="284" w:lineRule="exact"/>
        <w:ind w:left="449"/>
        <w:rPr>
          <w:color w:val="244061"/>
        </w:rPr>
      </w:pPr>
    </w:p>
    <w:p w:rsidR="00AD5422" w:rsidRPr="00663101" w:rsidRDefault="00AD5422" w:rsidP="00AD5422">
      <w:pPr>
        <w:widowControl w:val="0"/>
        <w:spacing w:line="40" w:lineRule="exact"/>
        <w:rPr>
          <w:rFonts w:ascii="Times New Roman" w:hAnsi="Times New Roman" w:cs="Times New Roman"/>
          <w:color w:val="244061"/>
          <w:sz w:val="24"/>
          <w:szCs w:val="24"/>
        </w:rPr>
      </w:pPr>
    </w:p>
    <w:p w:rsidR="00C23A94" w:rsidRDefault="00AD5422" w:rsidP="005937BF">
      <w:pPr>
        <w:pStyle w:val="Heading1"/>
      </w:pPr>
      <w:r>
        <w:rPr>
          <w:rFonts w:ascii="Times New Roman" w:hAnsi="Times New Roman" w:cs="Times New Roman"/>
          <w:b/>
          <w:bCs/>
          <w:color w:val="003366"/>
          <w:sz w:val="24"/>
          <w:szCs w:val="24"/>
        </w:rPr>
        <w:br w:type="page"/>
      </w:r>
      <w:r w:rsidR="00C23A94">
        <w:t>Reliability Standard Language</w:t>
      </w:r>
    </w:p>
    <w:p w:rsidR="00C23A94" w:rsidRDefault="00C23A94" w:rsidP="00A86374">
      <w:pPr>
        <w:widowControl w:val="0"/>
        <w:tabs>
          <w:tab w:val="left" w:pos="120"/>
        </w:tabs>
        <w:spacing w:line="331" w:lineRule="exact"/>
        <w:rPr>
          <w:rFonts w:ascii="Times New Roman" w:hAnsi="Times New Roman" w:cs="Times New Roman"/>
          <w:b/>
          <w:bCs/>
          <w:color w:val="264D74"/>
          <w:sz w:val="24"/>
          <w:szCs w:val="24"/>
        </w:rPr>
      </w:pPr>
    </w:p>
    <w:p w:rsidR="005937BF" w:rsidRPr="001F467C" w:rsidRDefault="005937BF" w:rsidP="005937BF">
      <w:pPr>
        <w:widowControl w:val="0"/>
        <w:shd w:val="clear" w:color="auto" w:fill="D3DCE9"/>
        <w:spacing w:line="120" w:lineRule="exact"/>
        <w:rPr>
          <w:rFonts w:ascii="Times New Roman" w:hAnsi="Times New Roman" w:cs="Times New Roman"/>
          <w:sz w:val="24"/>
          <w:szCs w:val="24"/>
        </w:rPr>
      </w:pPr>
    </w:p>
    <w:p w:rsidR="005937BF" w:rsidRPr="001F467C" w:rsidRDefault="005937BF" w:rsidP="005937BF">
      <w:pPr>
        <w:widowControl w:val="0"/>
        <w:shd w:val="clear" w:color="auto" w:fill="D3DCE9"/>
        <w:tabs>
          <w:tab w:val="left" w:pos="120"/>
        </w:tabs>
        <w:spacing w:line="240" w:lineRule="exact"/>
        <w:rPr>
          <w:rFonts w:ascii="Times New Roman" w:hAnsi="Times New Roman" w:cs="Times New Roman"/>
          <w:b/>
          <w:bCs/>
          <w:color w:val="003366"/>
          <w:sz w:val="24"/>
          <w:szCs w:val="24"/>
        </w:rPr>
      </w:pPr>
      <w:r w:rsidRPr="001F467C">
        <w:rPr>
          <w:rFonts w:ascii="Times New Roman" w:hAnsi="Times New Roman" w:cs="Times New Roman"/>
          <w:sz w:val="24"/>
          <w:szCs w:val="24"/>
        </w:rPr>
        <w:tab/>
      </w:r>
      <w:r>
        <w:rPr>
          <w:rFonts w:ascii="Times New Roman" w:hAnsi="Times New Roman" w:cs="Times New Roman"/>
          <w:b/>
          <w:bCs/>
          <w:color w:val="003366"/>
          <w:sz w:val="24"/>
          <w:szCs w:val="24"/>
        </w:rPr>
        <w:t>MOD-016-1.1</w:t>
      </w:r>
      <w:r w:rsidRPr="001F467C">
        <w:rPr>
          <w:rFonts w:ascii="Times New Roman" w:hAnsi="Times New Roman" w:cs="Times New Roman"/>
          <w:b/>
          <w:bCs/>
          <w:color w:val="003366"/>
          <w:sz w:val="24"/>
          <w:szCs w:val="24"/>
        </w:rPr>
        <w:t xml:space="preserve"> </w:t>
      </w:r>
      <w:r>
        <w:rPr>
          <w:rFonts w:ascii="Times New Roman" w:hAnsi="Times New Roman" w:cs="Times New Roman"/>
          <w:b/>
          <w:bCs/>
          <w:color w:val="003366"/>
          <w:sz w:val="24"/>
          <w:szCs w:val="24"/>
        </w:rPr>
        <w:t>—</w:t>
      </w:r>
      <w:r w:rsidRPr="001F467C">
        <w:rPr>
          <w:rFonts w:ascii="Times New Roman" w:hAnsi="Times New Roman" w:cs="Times New Roman"/>
          <w:b/>
          <w:bCs/>
          <w:color w:val="003366"/>
          <w:sz w:val="24"/>
          <w:szCs w:val="24"/>
        </w:rPr>
        <w:t xml:space="preserve"> </w:t>
      </w:r>
      <w:r>
        <w:rPr>
          <w:rFonts w:ascii="Times New Roman" w:hAnsi="Times New Roman" w:cs="Times New Roman"/>
          <w:b/>
          <w:bCs/>
          <w:color w:val="264D74"/>
          <w:sz w:val="24"/>
          <w:szCs w:val="24"/>
        </w:rPr>
        <w:t>Actual and Forecast Demands, Net Energy for Load, Controllable DSM</w:t>
      </w:r>
    </w:p>
    <w:p w:rsidR="005937BF" w:rsidRPr="001F467C" w:rsidRDefault="005937BF" w:rsidP="005937BF">
      <w:pPr>
        <w:widowControl w:val="0"/>
        <w:shd w:val="clear" w:color="auto" w:fill="D3DCE9"/>
        <w:spacing w:line="135" w:lineRule="exact"/>
        <w:rPr>
          <w:rFonts w:ascii="Times New Roman" w:hAnsi="Times New Roman" w:cs="Times New Roman"/>
          <w:sz w:val="24"/>
          <w:szCs w:val="24"/>
        </w:rPr>
      </w:pPr>
    </w:p>
    <w:p w:rsidR="005937BF" w:rsidRDefault="005937BF" w:rsidP="00A86374">
      <w:pPr>
        <w:widowControl w:val="0"/>
        <w:tabs>
          <w:tab w:val="left" w:pos="120"/>
        </w:tabs>
        <w:spacing w:line="331" w:lineRule="exact"/>
        <w:rPr>
          <w:rFonts w:ascii="Times New Roman" w:hAnsi="Times New Roman" w:cs="Times New Roman"/>
          <w:b/>
          <w:bCs/>
          <w:color w:val="264D74"/>
          <w:sz w:val="24"/>
          <w:szCs w:val="24"/>
        </w:rPr>
      </w:pPr>
    </w:p>
    <w:p w:rsidR="00E8453A" w:rsidRPr="009C039C" w:rsidRDefault="00E8453A">
      <w:pPr>
        <w:widowControl w:val="0"/>
        <w:spacing w:line="120" w:lineRule="exact"/>
        <w:rPr>
          <w:rFonts w:ascii="Times New Roman" w:hAnsi="Times New Roman" w:cs="Times New Roman"/>
          <w:sz w:val="24"/>
          <w:szCs w:val="24"/>
        </w:rPr>
      </w:pPr>
    </w:p>
    <w:p w:rsidR="005937BF" w:rsidRDefault="00E8453A" w:rsidP="00B92522">
      <w:pPr>
        <w:rPr>
          <w:rFonts w:ascii="Times New Roman" w:hAnsi="Times New Roman" w:cs="Times New Roman"/>
          <w:sz w:val="24"/>
          <w:szCs w:val="24"/>
        </w:rPr>
      </w:pPr>
      <w:r w:rsidRPr="009C039C">
        <w:rPr>
          <w:rFonts w:ascii="Times New Roman" w:hAnsi="Times New Roman" w:cs="Times New Roman"/>
          <w:b/>
          <w:bCs/>
          <w:color w:val="264D74"/>
          <w:sz w:val="24"/>
          <w:szCs w:val="24"/>
        </w:rPr>
        <w:t xml:space="preserve">Purpose: </w:t>
      </w:r>
      <w:r w:rsidR="00B92522">
        <w:rPr>
          <w:rFonts w:ascii="Times New Roman" w:hAnsi="Times New Roman" w:cs="Times New Roman"/>
          <w:sz w:val="24"/>
          <w:szCs w:val="24"/>
        </w:rPr>
        <w:t xml:space="preserve"> </w:t>
      </w:r>
    </w:p>
    <w:p w:rsidR="005937BF" w:rsidRDefault="005937BF" w:rsidP="00B92522">
      <w:pPr>
        <w:rPr>
          <w:rFonts w:ascii="Times New Roman" w:hAnsi="Times New Roman" w:cs="Times New Roman"/>
          <w:sz w:val="24"/>
          <w:szCs w:val="24"/>
        </w:rPr>
      </w:pPr>
    </w:p>
    <w:p w:rsidR="00E8453A" w:rsidRPr="00347F87" w:rsidRDefault="00B92522" w:rsidP="00B92522">
      <w:pPr>
        <w:rPr>
          <w:rFonts w:ascii="Times New Roman" w:hAnsi="Times New Roman" w:cs="Times New Roman"/>
          <w:sz w:val="24"/>
          <w:szCs w:val="24"/>
        </w:rPr>
      </w:pPr>
      <w:r>
        <w:rPr>
          <w:rFonts w:ascii="Times New Roman" w:hAnsi="Times New Roman" w:cs="Times New Roman"/>
          <w:sz w:val="24"/>
          <w:szCs w:val="24"/>
        </w:rPr>
        <w:t>Ensure that accurate, actual Demand data is available to support assessments and validation of past events and databases. Forecast Demand data is needed to perform future system assessments to identify the need for system reinforcements for continued reliability. In addition, to assist in proper real-time operating, Load information related to controllable Demand-Side Management (DSM) programs is needed.</w:t>
      </w:r>
    </w:p>
    <w:p w:rsidR="00E8453A" w:rsidRPr="009C039C" w:rsidRDefault="00E8453A">
      <w:pPr>
        <w:widowControl w:val="0"/>
        <w:spacing w:line="120" w:lineRule="exact"/>
        <w:rPr>
          <w:rFonts w:ascii="Times New Roman" w:hAnsi="Times New Roman" w:cs="Times New Roman"/>
          <w:sz w:val="24"/>
          <w:szCs w:val="24"/>
        </w:rPr>
      </w:pPr>
    </w:p>
    <w:p w:rsidR="00756289" w:rsidRPr="009C039C" w:rsidRDefault="00E8453A">
      <w:pPr>
        <w:widowControl w:val="0"/>
        <w:tabs>
          <w:tab w:val="left" w:pos="840"/>
        </w:tabs>
        <w:spacing w:line="294" w:lineRule="exact"/>
        <w:rPr>
          <w:rFonts w:ascii="Times New Roman" w:hAnsi="Times New Roman" w:cs="Times New Roman"/>
          <w:sz w:val="24"/>
          <w:szCs w:val="24"/>
        </w:rPr>
      </w:pPr>
      <w:r w:rsidRPr="009C039C">
        <w:rPr>
          <w:rFonts w:ascii="Times New Roman" w:hAnsi="Times New Roman" w:cs="Times New Roman"/>
          <w:sz w:val="24"/>
          <w:szCs w:val="24"/>
        </w:rPr>
        <w:tab/>
      </w:r>
    </w:p>
    <w:p w:rsidR="005937BF" w:rsidRDefault="00E8453A" w:rsidP="007C44D6">
      <w:pPr>
        <w:widowControl w:val="0"/>
        <w:tabs>
          <w:tab w:val="left" w:pos="84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Applicability:</w:t>
      </w:r>
      <w:r w:rsidR="00B608A3">
        <w:rPr>
          <w:rFonts w:ascii="Times New Roman" w:hAnsi="Times New Roman" w:cs="Times New Roman"/>
          <w:b/>
          <w:bCs/>
          <w:color w:val="264D74"/>
          <w:sz w:val="24"/>
          <w:szCs w:val="24"/>
        </w:rPr>
        <w:t xml:space="preserve"> </w:t>
      </w:r>
    </w:p>
    <w:p w:rsidR="005937BF" w:rsidRPr="005937BF" w:rsidRDefault="005937BF" w:rsidP="007C44D6">
      <w:pPr>
        <w:widowControl w:val="0"/>
        <w:tabs>
          <w:tab w:val="left" w:pos="840"/>
        </w:tabs>
        <w:spacing w:line="294" w:lineRule="exact"/>
        <w:rPr>
          <w:rFonts w:ascii="Times New Roman" w:hAnsi="Times New Roman" w:cs="Times New Roman"/>
          <w:bCs/>
          <w:color w:val="000000"/>
          <w:sz w:val="24"/>
          <w:szCs w:val="24"/>
        </w:rPr>
      </w:pPr>
      <w:r>
        <w:rPr>
          <w:rFonts w:ascii="Times New Roman" w:hAnsi="Times New Roman" w:cs="Times New Roman"/>
          <w:b/>
          <w:bCs/>
          <w:color w:val="264D74"/>
          <w:sz w:val="24"/>
          <w:szCs w:val="24"/>
        </w:rPr>
        <w:tab/>
      </w:r>
      <w:r w:rsidR="00EA5284" w:rsidRPr="005937BF">
        <w:rPr>
          <w:rFonts w:ascii="Times New Roman" w:hAnsi="Times New Roman" w:cs="Times New Roman"/>
          <w:bCs/>
          <w:color w:val="000000"/>
          <w:sz w:val="24"/>
          <w:szCs w:val="24"/>
        </w:rPr>
        <w:t>P</w:t>
      </w:r>
      <w:r w:rsidRPr="005937BF">
        <w:rPr>
          <w:rFonts w:ascii="Times New Roman" w:hAnsi="Times New Roman" w:cs="Times New Roman"/>
          <w:bCs/>
          <w:color w:val="000000"/>
          <w:sz w:val="24"/>
          <w:szCs w:val="24"/>
        </w:rPr>
        <w:t xml:space="preserve">lanning </w:t>
      </w:r>
      <w:r w:rsidR="00EA5284" w:rsidRPr="005937BF">
        <w:rPr>
          <w:rFonts w:ascii="Times New Roman" w:hAnsi="Times New Roman" w:cs="Times New Roman"/>
          <w:bCs/>
          <w:color w:val="000000"/>
          <w:sz w:val="24"/>
          <w:szCs w:val="24"/>
        </w:rPr>
        <w:t>A</w:t>
      </w:r>
      <w:r w:rsidRPr="005937BF">
        <w:rPr>
          <w:rFonts w:ascii="Times New Roman" w:hAnsi="Times New Roman" w:cs="Times New Roman"/>
          <w:bCs/>
          <w:color w:val="000000"/>
          <w:sz w:val="24"/>
          <w:szCs w:val="24"/>
        </w:rPr>
        <w:t>uthority</w:t>
      </w:r>
    </w:p>
    <w:p w:rsidR="007C44D6" w:rsidRPr="005937BF" w:rsidRDefault="005937BF" w:rsidP="007C44D6">
      <w:pPr>
        <w:widowControl w:val="0"/>
        <w:tabs>
          <w:tab w:val="left" w:pos="840"/>
        </w:tabs>
        <w:spacing w:line="294" w:lineRule="exact"/>
        <w:rPr>
          <w:rFonts w:ascii="Times New Roman" w:hAnsi="Times New Roman" w:cs="Times New Roman"/>
          <w:sz w:val="24"/>
          <w:szCs w:val="24"/>
        </w:rPr>
      </w:pPr>
      <w:r w:rsidRPr="005937BF">
        <w:rPr>
          <w:rFonts w:ascii="Times New Roman" w:hAnsi="Times New Roman" w:cs="Times New Roman"/>
          <w:bCs/>
          <w:color w:val="000000"/>
          <w:sz w:val="24"/>
          <w:szCs w:val="24"/>
        </w:rPr>
        <w:tab/>
      </w:r>
      <w:r w:rsidR="00EA5284" w:rsidRPr="005937BF">
        <w:rPr>
          <w:rFonts w:ascii="Times New Roman" w:hAnsi="Times New Roman" w:cs="Times New Roman"/>
          <w:bCs/>
          <w:color w:val="000000"/>
          <w:sz w:val="24"/>
          <w:szCs w:val="24"/>
        </w:rPr>
        <w:t>R</w:t>
      </w:r>
      <w:r w:rsidR="00D73FAE">
        <w:rPr>
          <w:rFonts w:ascii="Times New Roman" w:hAnsi="Times New Roman" w:cs="Times New Roman"/>
          <w:bCs/>
          <w:color w:val="000000"/>
          <w:sz w:val="24"/>
          <w:szCs w:val="24"/>
        </w:rPr>
        <w:t xml:space="preserve">egional </w:t>
      </w:r>
      <w:r w:rsidR="00EA5284" w:rsidRPr="005937BF">
        <w:rPr>
          <w:rFonts w:ascii="Times New Roman" w:hAnsi="Times New Roman" w:cs="Times New Roman"/>
          <w:bCs/>
          <w:color w:val="000000"/>
          <w:sz w:val="24"/>
          <w:szCs w:val="24"/>
        </w:rPr>
        <w:t>R</w:t>
      </w:r>
      <w:r w:rsidR="00D73FAE">
        <w:rPr>
          <w:rFonts w:ascii="Times New Roman" w:hAnsi="Times New Roman" w:cs="Times New Roman"/>
          <w:bCs/>
          <w:color w:val="000000"/>
          <w:sz w:val="24"/>
          <w:szCs w:val="24"/>
        </w:rPr>
        <w:t xml:space="preserve">eliability </w:t>
      </w:r>
      <w:r w:rsidR="00EA5284" w:rsidRPr="005937BF">
        <w:rPr>
          <w:rFonts w:ascii="Times New Roman" w:hAnsi="Times New Roman" w:cs="Times New Roman"/>
          <w:bCs/>
          <w:color w:val="000000"/>
          <w:sz w:val="24"/>
          <w:szCs w:val="24"/>
        </w:rPr>
        <w:t>O</w:t>
      </w:r>
      <w:r w:rsidR="00D73FAE">
        <w:rPr>
          <w:rFonts w:ascii="Times New Roman" w:hAnsi="Times New Roman" w:cs="Times New Roman"/>
          <w:bCs/>
          <w:color w:val="000000"/>
          <w:sz w:val="24"/>
          <w:szCs w:val="24"/>
        </w:rPr>
        <w:t>rganization</w:t>
      </w:r>
    </w:p>
    <w:p w:rsidR="00861282" w:rsidRPr="009C039C" w:rsidRDefault="007C44D6" w:rsidP="00E0105E">
      <w:pPr>
        <w:widowControl w:val="0"/>
        <w:tabs>
          <w:tab w:val="left" w:pos="900"/>
        </w:tabs>
        <w:rPr>
          <w:rFonts w:ascii="Times New Roman" w:hAnsi="Times New Roman" w:cs="Times New Roman"/>
          <w:color w:val="000000"/>
          <w:sz w:val="24"/>
          <w:szCs w:val="24"/>
        </w:rPr>
      </w:pPr>
      <w:r w:rsidRPr="009C039C">
        <w:rPr>
          <w:rFonts w:ascii="Times New Roman" w:hAnsi="Times New Roman" w:cs="Times New Roman"/>
          <w:color w:val="000000"/>
          <w:sz w:val="24"/>
          <w:szCs w:val="24"/>
        </w:rPr>
        <w:tab/>
      </w:r>
    </w:p>
    <w:p w:rsidR="00E8453A" w:rsidRPr="009C039C" w:rsidRDefault="00E8453A">
      <w:pPr>
        <w:widowControl w:val="0"/>
        <w:spacing w:line="254" w:lineRule="exact"/>
        <w:rPr>
          <w:rFonts w:ascii="Times New Roman" w:hAnsi="Times New Roman" w:cs="Times New Roman"/>
          <w:sz w:val="24"/>
          <w:szCs w:val="24"/>
        </w:rPr>
      </w:pPr>
    </w:p>
    <w:p w:rsidR="00861282" w:rsidRPr="009C039C" w:rsidRDefault="00E8453A" w:rsidP="00323003">
      <w:pPr>
        <w:widowControl w:val="0"/>
        <w:tabs>
          <w:tab w:val="left" w:pos="840"/>
        </w:tabs>
        <w:spacing w:line="290" w:lineRule="exact"/>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 xml:space="preserve">NERC BOT Approval Date: </w:t>
      </w:r>
      <w:r w:rsidR="00347F87">
        <w:rPr>
          <w:rFonts w:ascii="Times New Roman" w:hAnsi="Times New Roman" w:cs="Times New Roman"/>
          <w:b/>
          <w:bCs/>
          <w:color w:val="000000"/>
          <w:sz w:val="24"/>
          <w:szCs w:val="24"/>
        </w:rPr>
        <w:t>10</w:t>
      </w:r>
      <w:r w:rsidR="00B608A3">
        <w:rPr>
          <w:rFonts w:ascii="Times New Roman" w:hAnsi="Times New Roman" w:cs="Times New Roman"/>
          <w:b/>
          <w:bCs/>
          <w:color w:val="000000"/>
          <w:sz w:val="24"/>
          <w:szCs w:val="24"/>
        </w:rPr>
        <w:t>/</w:t>
      </w:r>
      <w:r w:rsidR="00347F87">
        <w:rPr>
          <w:rFonts w:ascii="Times New Roman" w:hAnsi="Times New Roman" w:cs="Times New Roman"/>
          <w:b/>
          <w:bCs/>
          <w:color w:val="000000"/>
          <w:sz w:val="24"/>
          <w:szCs w:val="24"/>
        </w:rPr>
        <w:t>29</w:t>
      </w:r>
      <w:r w:rsidR="00B608A3">
        <w:rPr>
          <w:rFonts w:ascii="Times New Roman" w:hAnsi="Times New Roman" w:cs="Times New Roman"/>
          <w:b/>
          <w:bCs/>
          <w:color w:val="000000"/>
          <w:sz w:val="24"/>
          <w:szCs w:val="24"/>
        </w:rPr>
        <w:t>/200</w:t>
      </w:r>
      <w:r w:rsidR="00347F87">
        <w:rPr>
          <w:rFonts w:ascii="Times New Roman" w:hAnsi="Times New Roman" w:cs="Times New Roman"/>
          <w:b/>
          <w:bCs/>
          <w:color w:val="000000"/>
          <w:sz w:val="24"/>
          <w:szCs w:val="24"/>
        </w:rPr>
        <w:t>8</w:t>
      </w:r>
    </w:p>
    <w:p w:rsidR="00861282" w:rsidRPr="009C039C" w:rsidRDefault="00861282" w:rsidP="00861282">
      <w:pPr>
        <w:widowControl w:val="0"/>
        <w:tabs>
          <w:tab w:val="left" w:pos="840"/>
        </w:tabs>
        <w:spacing w:line="100" w:lineRule="exact"/>
        <w:rPr>
          <w:rFonts w:ascii="Times New Roman" w:hAnsi="Times New Roman" w:cs="Times New Roman"/>
          <w:b/>
          <w:bCs/>
          <w:color w:val="000000"/>
          <w:sz w:val="24"/>
          <w:szCs w:val="24"/>
        </w:rPr>
      </w:pPr>
    </w:p>
    <w:p w:rsidR="00756289" w:rsidRPr="009C039C" w:rsidRDefault="00E8453A">
      <w:pPr>
        <w:widowControl w:val="0"/>
        <w:tabs>
          <w:tab w:val="left" w:pos="840"/>
        </w:tabs>
        <w:spacing w:line="240" w:lineRule="exact"/>
        <w:rPr>
          <w:rFonts w:ascii="Times New Roman" w:hAnsi="Times New Roman" w:cs="Times New Roman"/>
          <w:sz w:val="24"/>
          <w:szCs w:val="24"/>
        </w:rPr>
      </w:pPr>
      <w:r w:rsidRPr="009C039C">
        <w:rPr>
          <w:rFonts w:ascii="Times New Roman" w:hAnsi="Times New Roman" w:cs="Times New Roman"/>
          <w:b/>
          <w:bCs/>
          <w:color w:val="000000"/>
          <w:sz w:val="24"/>
          <w:szCs w:val="24"/>
        </w:rPr>
        <w:t xml:space="preserve">FERC Approval Date: </w:t>
      </w:r>
      <w:r w:rsidR="00347F87">
        <w:rPr>
          <w:rFonts w:ascii="Times New Roman" w:hAnsi="Times New Roman" w:cs="Times New Roman"/>
          <w:b/>
          <w:bCs/>
          <w:color w:val="000000"/>
          <w:sz w:val="24"/>
          <w:szCs w:val="24"/>
        </w:rPr>
        <w:t>5/13</w:t>
      </w:r>
      <w:r w:rsidRPr="009C039C">
        <w:rPr>
          <w:rFonts w:ascii="Times New Roman" w:hAnsi="Times New Roman" w:cs="Times New Roman"/>
          <w:b/>
          <w:bCs/>
          <w:color w:val="000000"/>
          <w:sz w:val="24"/>
          <w:szCs w:val="24"/>
        </w:rPr>
        <w:t>/200</w:t>
      </w:r>
      <w:r w:rsidR="00347F87">
        <w:rPr>
          <w:rFonts w:ascii="Times New Roman" w:hAnsi="Times New Roman" w:cs="Times New Roman"/>
          <w:b/>
          <w:bCs/>
          <w:color w:val="000000"/>
          <w:sz w:val="24"/>
          <w:szCs w:val="24"/>
        </w:rPr>
        <w:t>9</w:t>
      </w:r>
    </w:p>
    <w:p w:rsidR="00E8453A" w:rsidRPr="009C039C" w:rsidRDefault="00E8453A">
      <w:pPr>
        <w:widowControl w:val="0"/>
        <w:spacing w:line="334" w:lineRule="exact"/>
        <w:rPr>
          <w:rFonts w:ascii="Times New Roman" w:hAnsi="Times New Roman" w:cs="Times New Roman"/>
          <w:sz w:val="24"/>
          <w:szCs w:val="24"/>
        </w:rPr>
      </w:pPr>
      <w:r w:rsidRPr="009C039C">
        <w:rPr>
          <w:rFonts w:ascii="Times New Roman" w:hAnsi="Times New Roman" w:cs="Times New Roman"/>
          <w:b/>
          <w:bCs/>
          <w:color w:val="000000"/>
          <w:sz w:val="24"/>
          <w:szCs w:val="24"/>
        </w:rPr>
        <w:t xml:space="preserve">Reliability Standard Enforcement Date in the United States: </w:t>
      </w:r>
      <w:r w:rsidR="00347F87">
        <w:rPr>
          <w:rFonts w:ascii="Times New Roman" w:hAnsi="Times New Roman" w:cs="Times New Roman"/>
          <w:b/>
          <w:bCs/>
          <w:color w:val="000000"/>
          <w:sz w:val="24"/>
          <w:szCs w:val="24"/>
        </w:rPr>
        <w:t>5</w:t>
      </w:r>
      <w:r w:rsidR="00B608A3">
        <w:rPr>
          <w:rFonts w:ascii="Times New Roman" w:hAnsi="Times New Roman" w:cs="Times New Roman"/>
          <w:b/>
          <w:bCs/>
          <w:color w:val="000000"/>
          <w:sz w:val="24"/>
          <w:szCs w:val="24"/>
        </w:rPr>
        <w:t>/1</w:t>
      </w:r>
      <w:r w:rsidR="00347F87">
        <w:rPr>
          <w:rFonts w:ascii="Times New Roman" w:hAnsi="Times New Roman" w:cs="Times New Roman"/>
          <w:b/>
          <w:bCs/>
          <w:color w:val="000000"/>
          <w:sz w:val="24"/>
          <w:szCs w:val="24"/>
        </w:rPr>
        <w:t>3</w:t>
      </w:r>
      <w:r w:rsidR="00B608A3">
        <w:rPr>
          <w:rFonts w:ascii="Times New Roman" w:hAnsi="Times New Roman" w:cs="Times New Roman"/>
          <w:b/>
          <w:bCs/>
          <w:color w:val="000000"/>
          <w:sz w:val="24"/>
          <w:szCs w:val="24"/>
        </w:rPr>
        <w:t>/20</w:t>
      </w:r>
      <w:r w:rsidR="00347F87">
        <w:rPr>
          <w:rFonts w:ascii="Times New Roman" w:hAnsi="Times New Roman" w:cs="Times New Roman"/>
          <w:b/>
          <w:bCs/>
          <w:color w:val="000000"/>
          <w:sz w:val="24"/>
          <w:szCs w:val="24"/>
        </w:rPr>
        <w:t>09</w:t>
      </w:r>
    </w:p>
    <w:p w:rsidR="005916FC" w:rsidRDefault="005916FC">
      <w:pPr>
        <w:widowControl w:val="0"/>
        <w:spacing w:line="334" w:lineRule="exact"/>
        <w:rPr>
          <w:rFonts w:ascii="Times New Roman" w:hAnsi="Times New Roman" w:cs="Times New Roman"/>
          <w:b/>
          <w:bCs/>
          <w:color w:val="264D74"/>
          <w:sz w:val="24"/>
          <w:szCs w:val="24"/>
        </w:rPr>
      </w:pPr>
    </w:p>
    <w:p w:rsidR="00756289" w:rsidRPr="009C039C" w:rsidRDefault="00756289">
      <w:pPr>
        <w:widowControl w:val="0"/>
        <w:spacing w:line="334" w:lineRule="exact"/>
        <w:rPr>
          <w:rFonts w:ascii="Times New Roman" w:hAnsi="Times New Roman" w:cs="Times New Roman"/>
          <w:sz w:val="24"/>
          <w:szCs w:val="24"/>
        </w:rPr>
      </w:pPr>
      <w:r w:rsidRPr="009C039C">
        <w:rPr>
          <w:rFonts w:ascii="Times New Roman" w:hAnsi="Times New Roman" w:cs="Times New Roman"/>
          <w:b/>
          <w:bCs/>
          <w:color w:val="264D74"/>
          <w:sz w:val="24"/>
          <w:szCs w:val="24"/>
        </w:rPr>
        <w:t>Requirements</w:t>
      </w:r>
      <w:r w:rsidRPr="009C039C">
        <w:rPr>
          <w:rFonts w:ascii="Times New Roman" w:hAnsi="Times New Roman" w:cs="Times New Roman"/>
          <w:sz w:val="24"/>
          <w:szCs w:val="24"/>
        </w:rPr>
        <w:t>:</w:t>
      </w:r>
    </w:p>
    <w:p w:rsidR="00E8453A" w:rsidRPr="009C039C" w:rsidRDefault="00E8453A">
      <w:pPr>
        <w:widowControl w:val="0"/>
        <w:spacing w:line="240" w:lineRule="exact"/>
        <w:rPr>
          <w:rFonts w:ascii="Times New Roman" w:hAnsi="Times New Roman" w:cs="Times New Roman"/>
          <w:sz w:val="24"/>
          <w:szCs w:val="24"/>
        </w:rPr>
      </w:pPr>
    </w:p>
    <w:p w:rsidR="00EA5284" w:rsidRPr="00040D9F" w:rsidRDefault="00EA5284" w:rsidP="00EA5284">
      <w:pPr>
        <w:pStyle w:val="Requirement"/>
      </w:pPr>
      <w:r w:rsidRPr="00040D9F">
        <w:t>The Planning Authority and Regional Reliability Organization shall have</w:t>
      </w:r>
      <w:r>
        <w:t xml:space="preserve"> </w:t>
      </w:r>
      <w:r w:rsidRPr="00040D9F">
        <w:t>documentation identifying the scope and details of the actual and forecast (a) Demand</w:t>
      </w:r>
      <w:r>
        <w:t xml:space="preserve"> </w:t>
      </w:r>
      <w:r w:rsidRPr="00040D9F">
        <w:t>data, (b) Net Energy for Load data, and (c) controllable DSM data to be reported for</w:t>
      </w:r>
      <w:r>
        <w:t xml:space="preserve"> </w:t>
      </w:r>
      <w:r w:rsidRPr="00040D9F">
        <w:t>system modeling and reliability analyses.</w:t>
      </w:r>
    </w:p>
    <w:p w:rsidR="00EA5284" w:rsidRPr="001A2D65" w:rsidRDefault="00EA5284" w:rsidP="00EA5284">
      <w:pPr>
        <w:pStyle w:val="Requirement"/>
        <w:numPr>
          <w:ilvl w:val="1"/>
          <w:numId w:val="3"/>
        </w:numPr>
      </w:pPr>
      <w:r w:rsidRPr="00040D9F">
        <w:t>The aggregated and dispersed data submittal requirements shall ensure that</w:t>
      </w:r>
      <w:r>
        <w:t xml:space="preserve"> </w:t>
      </w:r>
      <w:r w:rsidRPr="001A2D65">
        <w:t>consistent data is supplied for Reliability Standards TPL-005, TPL-006, MOD-010, MOD-011, MOD-012, MOD-013, MOD-014, MOD-015, MOD-016, MOD-017, MOD-018, MOD-019, MOD-020, and MOD-021.</w:t>
      </w:r>
    </w:p>
    <w:p w:rsidR="00EA5284" w:rsidRPr="001A2D65" w:rsidRDefault="00EA5284" w:rsidP="00EA5284">
      <w:pPr>
        <w:pStyle w:val="BodyIndent3"/>
        <w:rPr>
          <w:sz w:val="24"/>
        </w:rPr>
      </w:pPr>
      <w:r w:rsidRPr="001A2D65">
        <w:rPr>
          <w:sz w:val="24"/>
        </w:rPr>
        <w:t>The data submittal requirements shall stipulate that each Load-Serving Entity count its customer Demand once and only once, on an aggregated and dispersed basis, in developing its actual and forecast customer Demand values.</w:t>
      </w:r>
    </w:p>
    <w:p w:rsidR="00281790" w:rsidRPr="00A74C27" w:rsidRDefault="00281790" w:rsidP="00756289">
      <w:pPr>
        <w:widowControl w:val="0"/>
        <w:tabs>
          <w:tab w:val="left" w:pos="720"/>
          <w:tab w:val="left" w:pos="1350"/>
        </w:tabs>
        <w:spacing w:line="294" w:lineRule="exact"/>
        <w:ind w:left="1980" w:hanging="1980"/>
        <w:rPr>
          <w:rFonts w:ascii="Times New Roman" w:hAnsi="Times New Roman" w:cs="Times New Roman"/>
          <w:b/>
          <w:bCs/>
          <w:sz w:val="24"/>
          <w:szCs w:val="24"/>
        </w:rPr>
      </w:pPr>
    </w:p>
    <w:p w:rsidR="000F5E13" w:rsidRPr="009C039C" w:rsidRDefault="00AD5422" w:rsidP="000F5E13">
      <w:pPr>
        <w:widowControl w:val="0"/>
        <w:tabs>
          <w:tab w:val="left" w:pos="720"/>
        </w:tabs>
        <w:spacing w:line="294" w:lineRule="exact"/>
        <w:ind w:left="720"/>
        <w:rPr>
          <w:rFonts w:ascii="Times New Roman" w:hAnsi="Times New Roman" w:cs="Times New Roman"/>
          <w:b/>
          <w:bCs/>
          <w:i/>
          <w:iCs/>
          <w:color w:val="000000"/>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r w:rsidR="000F5E13" w:rsidRPr="009C039C">
        <w:rPr>
          <w:rFonts w:ascii="Times New Roman" w:hAnsi="Times New Roman" w:cs="Times New Roman"/>
          <w:b/>
          <w:bCs/>
          <w:i/>
          <w:iCs/>
          <w:color w:val="000000"/>
          <w:sz w:val="24"/>
          <w:szCs w:val="24"/>
        </w:rPr>
        <w:t>(Registered Entity Response Required)</w:t>
      </w:r>
    </w:p>
    <w:p w:rsidR="000F5E13" w:rsidRPr="009C039C" w:rsidRDefault="000F5E13" w:rsidP="000F5E13">
      <w:pPr>
        <w:widowControl w:val="0"/>
        <w:tabs>
          <w:tab w:val="left" w:pos="720"/>
        </w:tabs>
        <w:spacing w:line="186" w:lineRule="exact"/>
        <w:ind w:left="720"/>
        <w:rPr>
          <w:rFonts w:ascii="Times New Roman" w:hAnsi="Times New Roman" w:cs="Times New Roman"/>
          <w:sz w:val="24"/>
          <w:szCs w:val="24"/>
        </w:rPr>
      </w:pPr>
    </w:p>
    <w:p w:rsidR="000F5E13" w:rsidRPr="009C039C" w:rsidRDefault="000F5E13" w:rsidP="000F5E1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0F5E13" w:rsidRPr="009C039C" w:rsidRDefault="000F5E13" w:rsidP="000F5E1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4115E0" w:rsidRPr="00D73FAE" w:rsidRDefault="004115E0" w:rsidP="00D73FAE">
      <w:pPr>
        <w:pStyle w:val="Heading1"/>
      </w:pPr>
      <w:r w:rsidRPr="00D73FAE">
        <w:t>R1 Supporting Evidence and Documentation</w:t>
      </w:r>
    </w:p>
    <w:p w:rsidR="004115E0" w:rsidRDefault="004115E0" w:rsidP="004115E0">
      <w:pPr>
        <w:widowControl w:val="0"/>
        <w:spacing w:line="266" w:lineRule="exact"/>
        <w:rPr>
          <w:rFonts w:ascii="Times New Roman" w:hAnsi="Times New Roman" w:cs="Times New Roman"/>
          <w:b/>
          <w:bCs/>
          <w:color w:val="FF0000"/>
          <w:sz w:val="24"/>
          <w:szCs w:val="24"/>
        </w:rPr>
      </w:pPr>
    </w:p>
    <w:p w:rsidR="004115E0" w:rsidRDefault="004115E0" w:rsidP="004115E0">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4115E0" w:rsidRDefault="004115E0" w:rsidP="004115E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4115E0" w:rsidTr="004115E0">
        <w:trPr>
          <w:gridAfter w:val="1"/>
          <w:wAfter w:w="1224" w:type="dxa"/>
          <w:trHeight w:val="945"/>
        </w:trPr>
        <w:tc>
          <w:tcPr>
            <w:tcW w:w="1098" w:type="dxa"/>
            <w:tcBorders>
              <w:top w:val="nil"/>
              <w:left w:val="nil"/>
              <w:bottom w:val="nil"/>
              <w:right w:val="nil"/>
            </w:tcBorders>
          </w:tcPr>
          <w:p w:rsidR="004115E0" w:rsidRDefault="004115E0">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4115E0" w:rsidRDefault="004115E0">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4115E0" w:rsidRDefault="004115E0">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4115E0" w:rsidTr="004115E0">
        <w:tc>
          <w:tcPr>
            <w:tcW w:w="7848" w:type="dxa"/>
            <w:gridSpan w:val="2"/>
            <w:tcBorders>
              <w:top w:val="single" w:sz="8" w:space="0" w:color="4F81BD"/>
              <w:left w:val="nil"/>
              <w:bottom w:val="single" w:sz="8" w:space="0" w:color="4F81BD"/>
              <w:right w:val="nil"/>
            </w:tcBorders>
            <w:hideMark/>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4115E0" w:rsidRDefault="004115E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4115E0" w:rsidRDefault="004115E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4115E0" w:rsidTr="004115E0">
        <w:tc>
          <w:tcPr>
            <w:tcW w:w="7848" w:type="dxa"/>
            <w:gridSpan w:val="2"/>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r>
      <w:tr w:rsidR="004115E0" w:rsidTr="004115E0">
        <w:tc>
          <w:tcPr>
            <w:tcW w:w="7848" w:type="dxa"/>
            <w:gridSpan w:val="2"/>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r>
      <w:tr w:rsidR="004115E0" w:rsidTr="004115E0">
        <w:tc>
          <w:tcPr>
            <w:tcW w:w="7848" w:type="dxa"/>
            <w:gridSpan w:val="2"/>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r>
      <w:tr w:rsidR="004115E0" w:rsidTr="004115E0">
        <w:tc>
          <w:tcPr>
            <w:tcW w:w="7848" w:type="dxa"/>
            <w:gridSpan w:val="2"/>
            <w:tcBorders>
              <w:top w:val="nil"/>
              <w:left w:val="nil"/>
              <w:bottom w:val="nil"/>
              <w:right w:val="nil"/>
            </w:tcBorders>
            <w:hideMark/>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r>
      <w:tr w:rsidR="004115E0" w:rsidTr="004115E0">
        <w:tc>
          <w:tcPr>
            <w:tcW w:w="7848" w:type="dxa"/>
            <w:gridSpan w:val="2"/>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r>
      <w:tr w:rsidR="004115E0" w:rsidTr="004115E0">
        <w:tc>
          <w:tcPr>
            <w:tcW w:w="7848" w:type="dxa"/>
            <w:gridSpan w:val="2"/>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r>
      <w:tr w:rsidR="004115E0" w:rsidTr="004115E0">
        <w:tc>
          <w:tcPr>
            <w:tcW w:w="7848" w:type="dxa"/>
            <w:gridSpan w:val="2"/>
            <w:tcBorders>
              <w:top w:val="nil"/>
              <w:left w:val="nil"/>
              <w:bottom w:val="single" w:sz="8" w:space="0" w:color="4F81BD"/>
              <w:right w:val="nil"/>
            </w:tcBorders>
            <w:shd w:val="clear" w:color="auto" w:fill="DBE5F1"/>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r>
    </w:tbl>
    <w:p w:rsidR="004115E0" w:rsidRDefault="004115E0"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sidR="0069709D">
        <w:rPr>
          <w:rFonts w:ascii="Times New Roman" w:hAnsi="Times New Roman" w:cs="Times New Roman"/>
          <w:b/>
          <w:bCs/>
          <w:color w:val="264D74"/>
          <w:sz w:val="24"/>
          <w:szCs w:val="24"/>
        </w:rPr>
        <w:t>MOD-016-1.1</w:t>
      </w:r>
      <w:r w:rsidR="00915AC6">
        <w:rPr>
          <w:rFonts w:ascii="Times New Roman" w:hAnsi="Times New Roman" w:cs="Times New Roman"/>
          <w:b/>
          <w:bCs/>
          <w:color w:val="264D74"/>
          <w:sz w:val="24"/>
          <w:szCs w:val="24"/>
        </w:rPr>
        <w:t xml:space="preserve"> R1</w:t>
      </w:r>
    </w:p>
    <w:p w:rsidR="00AD5422" w:rsidRPr="009C039C" w:rsidRDefault="00AD5422" w:rsidP="00AD5422">
      <w:pPr>
        <w:widowControl w:val="0"/>
        <w:spacing w:line="106" w:lineRule="exact"/>
        <w:rPr>
          <w:rFonts w:ascii="Times New Roman" w:hAnsi="Times New Roman" w:cs="Times New Roman"/>
          <w:sz w:val="24"/>
          <w:szCs w:val="24"/>
        </w:rPr>
      </w:pPr>
    </w:p>
    <w:p w:rsidR="00AD5422" w:rsidRPr="009C039C" w:rsidRDefault="00AD5422" w:rsidP="00AD5422">
      <w:pPr>
        <w:widowControl w:val="0"/>
        <w:spacing w:line="147" w:lineRule="exact"/>
        <w:rPr>
          <w:rFonts w:ascii="Times New Roman" w:hAnsi="Times New Roman" w:cs="Times New Roman"/>
          <w:sz w:val="24"/>
          <w:szCs w:val="24"/>
        </w:rPr>
      </w:pPr>
    </w:p>
    <w:p w:rsidR="005E3950" w:rsidRDefault="00E67959" w:rsidP="00AD5422">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bCs/>
          <w:color w:val="365F91"/>
          <w:sz w:val="24"/>
          <w:szCs w:val="24"/>
        </w:rPr>
        <w:tab/>
      </w:r>
      <w:r w:rsidR="00AD5422" w:rsidRPr="00A74C27">
        <w:rPr>
          <w:rFonts w:ascii="Times New Roman" w:hAnsi="Times New Roman" w:cs="Times New Roman"/>
          <w:bCs/>
          <w:color w:val="365F91"/>
          <w:sz w:val="24"/>
          <w:szCs w:val="24"/>
        </w:rPr>
        <w:t>___</w:t>
      </w:r>
      <w:r w:rsidR="00915AC6">
        <w:rPr>
          <w:rFonts w:ascii="Times New Roman" w:hAnsi="Times New Roman" w:cs="Times New Roman"/>
          <w:color w:val="365F91"/>
          <w:sz w:val="24"/>
          <w:szCs w:val="24"/>
        </w:rPr>
        <w:t xml:space="preserve"> Verify the PA and RRO</w:t>
      </w:r>
      <w:r w:rsidR="00915AC6" w:rsidRPr="00915AC6">
        <w:rPr>
          <w:rFonts w:ascii="Times New Roman" w:hAnsi="Times New Roman" w:cs="Times New Roman"/>
          <w:color w:val="365F91"/>
          <w:sz w:val="24"/>
          <w:szCs w:val="24"/>
        </w:rPr>
        <w:t xml:space="preserve"> have documentation identifying the scope and details of the actual and forecast</w:t>
      </w:r>
      <w:r w:rsidR="005E3950">
        <w:rPr>
          <w:rFonts w:ascii="Times New Roman" w:hAnsi="Times New Roman" w:cs="Times New Roman"/>
          <w:color w:val="365F91"/>
          <w:sz w:val="24"/>
          <w:szCs w:val="24"/>
        </w:rPr>
        <w:t>:</w:t>
      </w:r>
      <w:r w:rsidR="00915AC6" w:rsidRPr="00915AC6">
        <w:rPr>
          <w:rFonts w:ascii="Times New Roman" w:hAnsi="Times New Roman" w:cs="Times New Roman"/>
          <w:color w:val="365F91"/>
          <w:sz w:val="24"/>
          <w:szCs w:val="24"/>
        </w:rPr>
        <w:t xml:space="preserve"> </w:t>
      </w:r>
    </w:p>
    <w:p w:rsidR="005E3950" w:rsidRDefault="005E3950" w:rsidP="00AD5422">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 xml:space="preserve">____ </w:t>
      </w:r>
      <w:r w:rsidR="00915AC6" w:rsidRPr="00915AC6">
        <w:rPr>
          <w:rFonts w:ascii="Times New Roman" w:hAnsi="Times New Roman" w:cs="Times New Roman"/>
          <w:color w:val="365F91"/>
          <w:sz w:val="24"/>
          <w:szCs w:val="24"/>
        </w:rPr>
        <w:t xml:space="preserve">Demand </w:t>
      </w:r>
      <w:r>
        <w:rPr>
          <w:rFonts w:ascii="Times New Roman" w:hAnsi="Times New Roman" w:cs="Times New Roman"/>
          <w:color w:val="365F91"/>
          <w:sz w:val="24"/>
          <w:szCs w:val="24"/>
        </w:rPr>
        <w:t>data,</w:t>
      </w:r>
    </w:p>
    <w:p w:rsidR="005E3950" w:rsidRDefault="005E3950" w:rsidP="00AD5422">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____</w:t>
      </w:r>
      <w:r w:rsidR="00915AC6" w:rsidRPr="00915AC6">
        <w:rPr>
          <w:rFonts w:ascii="Times New Roman" w:hAnsi="Times New Roman" w:cs="Times New Roman"/>
          <w:color w:val="365F91"/>
          <w:sz w:val="24"/>
          <w:szCs w:val="24"/>
        </w:rPr>
        <w:t>Net Energy for Load data</w:t>
      </w:r>
      <w:r>
        <w:rPr>
          <w:rFonts w:ascii="Times New Roman" w:hAnsi="Times New Roman" w:cs="Times New Roman"/>
          <w:color w:val="365F91"/>
          <w:sz w:val="24"/>
          <w:szCs w:val="24"/>
        </w:rPr>
        <w:t>,</w:t>
      </w:r>
    </w:p>
    <w:p w:rsidR="00AD5422" w:rsidRPr="00A74C27" w:rsidRDefault="005E3950" w:rsidP="00AD5422">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____C</w:t>
      </w:r>
      <w:r w:rsidR="00915AC6" w:rsidRPr="00915AC6">
        <w:rPr>
          <w:rFonts w:ascii="Times New Roman" w:hAnsi="Times New Roman" w:cs="Times New Roman"/>
          <w:color w:val="365F91"/>
          <w:sz w:val="24"/>
          <w:szCs w:val="24"/>
        </w:rPr>
        <w:t>ontrollable DSM data to be reported for system mo</w:t>
      </w:r>
      <w:r>
        <w:rPr>
          <w:rFonts w:ascii="Times New Roman" w:hAnsi="Times New Roman" w:cs="Times New Roman"/>
          <w:color w:val="365F91"/>
          <w:sz w:val="24"/>
          <w:szCs w:val="24"/>
        </w:rPr>
        <w:t>deling and reliability analyses</w:t>
      </w:r>
    </w:p>
    <w:p w:rsidR="00C46F97" w:rsidRDefault="00AD5422" w:rsidP="00AD5422">
      <w:pPr>
        <w:widowControl w:val="0"/>
        <w:tabs>
          <w:tab w:val="left" w:pos="1080"/>
          <w:tab w:val="left" w:pos="1560"/>
        </w:tabs>
        <w:spacing w:line="240" w:lineRule="exact"/>
        <w:ind w:left="1800" w:hanging="1800"/>
        <w:rPr>
          <w:rFonts w:ascii="Times New Roman" w:hAnsi="Times New Roman" w:cs="Times New Roman"/>
          <w:color w:val="365F91"/>
          <w:sz w:val="24"/>
          <w:szCs w:val="24"/>
        </w:rPr>
      </w:pPr>
      <w:r w:rsidRPr="00A74C27">
        <w:rPr>
          <w:rFonts w:ascii="Times New Roman" w:hAnsi="Times New Roman" w:cs="Times New Roman"/>
          <w:color w:val="365F91"/>
          <w:sz w:val="24"/>
          <w:szCs w:val="24"/>
        </w:rPr>
        <w:tab/>
      </w:r>
      <w:r w:rsidRPr="00A74C27">
        <w:rPr>
          <w:rFonts w:ascii="Times New Roman" w:hAnsi="Times New Roman" w:cs="Times New Roman"/>
          <w:color w:val="365F91"/>
          <w:sz w:val="24"/>
          <w:szCs w:val="24"/>
        </w:rPr>
        <w:tab/>
      </w:r>
    </w:p>
    <w:p w:rsidR="00BA779A" w:rsidRDefault="00C46F97" w:rsidP="00F82D88">
      <w:pPr>
        <w:widowControl w:val="0"/>
        <w:spacing w:line="240" w:lineRule="exact"/>
        <w:ind w:left="1080" w:hanging="180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r w:rsidR="00E67959">
        <w:rPr>
          <w:rFonts w:ascii="Times New Roman" w:hAnsi="Times New Roman" w:cs="Times New Roman"/>
          <w:bCs/>
          <w:color w:val="365F91"/>
          <w:sz w:val="24"/>
          <w:szCs w:val="24"/>
          <w:u w:val="single"/>
        </w:rPr>
        <w:t xml:space="preserve">       </w:t>
      </w:r>
      <w:r w:rsidR="005E3950">
        <w:rPr>
          <w:rFonts w:ascii="Times New Roman" w:hAnsi="Times New Roman" w:cs="Times New Roman"/>
          <w:b/>
          <w:bCs/>
          <w:color w:val="365F91"/>
          <w:sz w:val="24"/>
          <w:szCs w:val="24"/>
        </w:rPr>
        <w:t xml:space="preserve"> </w:t>
      </w:r>
      <w:r w:rsidR="005E3950">
        <w:rPr>
          <w:rFonts w:ascii="Times New Roman" w:hAnsi="Times New Roman" w:cs="Times New Roman"/>
          <w:bCs/>
          <w:color w:val="365F91"/>
          <w:sz w:val="24"/>
          <w:szCs w:val="24"/>
        </w:rPr>
        <w:t>Verify t</w:t>
      </w:r>
      <w:r w:rsidR="005E3950" w:rsidRPr="005E3950">
        <w:rPr>
          <w:rFonts w:ascii="Times New Roman" w:hAnsi="Times New Roman" w:cs="Times New Roman"/>
          <w:color w:val="365F91"/>
          <w:sz w:val="24"/>
          <w:szCs w:val="24"/>
        </w:rPr>
        <w:t>he aggregated and dispersed data submittal requirements ensure</w:t>
      </w:r>
      <w:r w:rsidR="005E3950">
        <w:rPr>
          <w:rFonts w:ascii="Times New Roman" w:hAnsi="Times New Roman" w:cs="Times New Roman"/>
          <w:color w:val="365F91"/>
          <w:sz w:val="24"/>
          <w:szCs w:val="24"/>
        </w:rPr>
        <w:t>d</w:t>
      </w:r>
      <w:r w:rsidR="005E3950" w:rsidRPr="005E3950">
        <w:rPr>
          <w:rFonts w:ascii="Times New Roman" w:hAnsi="Times New Roman" w:cs="Times New Roman"/>
          <w:color w:val="365F91"/>
          <w:sz w:val="24"/>
          <w:szCs w:val="24"/>
        </w:rPr>
        <w:t xml:space="preserve"> that consistent data is supplied for Reliability Standards</w:t>
      </w:r>
      <w:r w:rsidR="00BA779A">
        <w:rPr>
          <w:rFonts w:ascii="Times New Roman" w:hAnsi="Times New Roman" w:cs="Times New Roman"/>
          <w:color w:val="365F91"/>
          <w:sz w:val="24"/>
          <w:szCs w:val="24"/>
        </w:rPr>
        <w:t>:</w:t>
      </w:r>
    </w:p>
    <w:p w:rsidR="00BA779A" w:rsidRDefault="00BA779A" w:rsidP="00BA779A">
      <w:pPr>
        <w:widowControl w:val="0"/>
        <w:spacing w:line="240" w:lineRule="exact"/>
        <w:ind w:left="1620"/>
        <w:rPr>
          <w:rFonts w:ascii="Times New Roman" w:hAnsi="Times New Roman" w:cs="Times New Roman"/>
          <w:color w:val="365F91"/>
          <w:sz w:val="24"/>
          <w:szCs w:val="24"/>
        </w:rPr>
      </w:pPr>
      <w:r>
        <w:rPr>
          <w:rFonts w:ascii="Times New Roman" w:hAnsi="Times New Roman" w:cs="Times New Roman"/>
          <w:color w:val="365F91"/>
          <w:sz w:val="24"/>
          <w:szCs w:val="24"/>
        </w:rPr>
        <w:t>__</w:t>
      </w:r>
      <w:r w:rsidR="00F402B9">
        <w:rPr>
          <w:rFonts w:ascii="Times New Roman" w:hAnsi="Times New Roman" w:cs="Times New Roman"/>
          <w:color w:val="365F91"/>
          <w:sz w:val="24"/>
          <w:szCs w:val="24"/>
          <w:u w:val="single"/>
        </w:rPr>
        <w:t xml:space="preserve"> </w:t>
      </w:r>
      <w:r w:rsidR="005937BF">
        <w:rPr>
          <w:rFonts w:ascii="Times New Roman" w:hAnsi="Times New Roman" w:cs="Times New Roman"/>
          <w:color w:val="365F91"/>
          <w:sz w:val="24"/>
          <w:szCs w:val="24"/>
          <w:u w:val="single"/>
        </w:rPr>
        <w:t>__</w:t>
      </w:r>
      <w:r w:rsidR="00F402B9">
        <w:rPr>
          <w:rFonts w:ascii="Times New Roman" w:hAnsi="Times New Roman" w:cs="Times New Roman"/>
          <w:color w:val="365F91"/>
          <w:sz w:val="24"/>
          <w:szCs w:val="24"/>
          <w:u w:val="single"/>
        </w:rPr>
        <w:t xml:space="preserve">       </w:t>
      </w:r>
      <w:r w:rsidR="005E3950" w:rsidRPr="005E3950">
        <w:rPr>
          <w:rFonts w:ascii="Times New Roman" w:hAnsi="Times New Roman" w:cs="Times New Roman"/>
          <w:color w:val="365F91"/>
          <w:sz w:val="24"/>
          <w:szCs w:val="24"/>
        </w:rPr>
        <w:t>TPL-005</w:t>
      </w:r>
    </w:p>
    <w:p w:rsidR="00BA779A" w:rsidRDefault="00BA779A" w:rsidP="00BA779A">
      <w:pPr>
        <w:widowControl w:val="0"/>
        <w:spacing w:line="240" w:lineRule="exact"/>
        <w:ind w:left="1620"/>
        <w:rPr>
          <w:rFonts w:ascii="Times New Roman" w:hAnsi="Times New Roman" w:cs="Times New Roman"/>
          <w:color w:val="365F91"/>
          <w:sz w:val="24"/>
          <w:szCs w:val="24"/>
        </w:rPr>
      </w:pPr>
      <w:r>
        <w:rPr>
          <w:rFonts w:ascii="Times New Roman" w:hAnsi="Times New Roman" w:cs="Times New Roman"/>
          <w:color w:val="365F91"/>
          <w:sz w:val="24"/>
          <w:szCs w:val="24"/>
        </w:rPr>
        <w:t>____</w:t>
      </w:r>
      <w:r w:rsidR="00F402B9">
        <w:rPr>
          <w:rFonts w:ascii="Times New Roman" w:hAnsi="Times New Roman" w:cs="Times New Roman"/>
          <w:color w:val="365F91"/>
          <w:sz w:val="24"/>
          <w:szCs w:val="24"/>
          <w:u w:val="single"/>
        </w:rPr>
        <w:t xml:space="preserve">        </w:t>
      </w:r>
      <w:r w:rsidR="005E3950" w:rsidRPr="005E3950">
        <w:rPr>
          <w:rFonts w:ascii="Times New Roman" w:hAnsi="Times New Roman" w:cs="Times New Roman"/>
          <w:color w:val="365F91"/>
          <w:sz w:val="24"/>
          <w:szCs w:val="24"/>
        </w:rPr>
        <w:t>TPL-006</w:t>
      </w:r>
    </w:p>
    <w:p w:rsidR="00BA779A" w:rsidRDefault="00BA779A" w:rsidP="00BA779A">
      <w:pPr>
        <w:widowControl w:val="0"/>
        <w:spacing w:line="240" w:lineRule="exact"/>
        <w:ind w:left="1620"/>
        <w:rPr>
          <w:rFonts w:ascii="Times New Roman" w:hAnsi="Times New Roman" w:cs="Times New Roman"/>
          <w:color w:val="365F91"/>
          <w:sz w:val="24"/>
          <w:szCs w:val="24"/>
        </w:rPr>
      </w:pPr>
      <w:r>
        <w:rPr>
          <w:rFonts w:ascii="Times New Roman" w:hAnsi="Times New Roman" w:cs="Times New Roman"/>
          <w:color w:val="365F91"/>
          <w:sz w:val="24"/>
          <w:szCs w:val="24"/>
        </w:rPr>
        <w:t>_</w:t>
      </w:r>
      <w:r w:rsidR="00F402B9">
        <w:rPr>
          <w:rFonts w:ascii="Times New Roman" w:hAnsi="Times New Roman" w:cs="Times New Roman"/>
          <w:color w:val="365F91"/>
          <w:sz w:val="24"/>
          <w:szCs w:val="24"/>
          <w:u w:val="single"/>
        </w:rPr>
        <w:t xml:space="preserve">      </w:t>
      </w:r>
      <w:r w:rsidR="005937BF">
        <w:rPr>
          <w:rFonts w:ascii="Times New Roman" w:hAnsi="Times New Roman" w:cs="Times New Roman"/>
          <w:color w:val="365F91"/>
          <w:sz w:val="24"/>
          <w:szCs w:val="24"/>
          <w:u w:val="single"/>
        </w:rPr>
        <w:t>____</w:t>
      </w:r>
      <w:r w:rsidR="00F402B9">
        <w:rPr>
          <w:rFonts w:ascii="Times New Roman" w:hAnsi="Times New Roman" w:cs="Times New Roman"/>
          <w:color w:val="365F91"/>
          <w:sz w:val="24"/>
          <w:szCs w:val="24"/>
          <w:u w:val="single"/>
        </w:rPr>
        <w:t xml:space="preserve"> </w:t>
      </w:r>
      <w:r w:rsidR="005E3950" w:rsidRPr="005E3950">
        <w:rPr>
          <w:rFonts w:ascii="Times New Roman" w:hAnsi="Times New Roman" w:cs="Times New Roman"/>
          <w:color w:val="365F91"/>
          <w:sz w:val="24"/>
          <w:szCs w:val="24"/>
        </w:rPr>
        <w:t>MOD-010</w:t>
      </w:r>
    </w:p>
    <w:p w:rsidR="00BA779A" w:rsidRDefault="00BA779A" w:rsidP="00BA779A">
      <w:pPr>
        <w:widowControl w:val="0"/>
        <w:spacing w:line="240" w:lineRule="exact"/>
        <w:ind w:left="1620"/>
        <w:rPr>
          <w:rFonts w:ascii="Times New Roman" w:hAnsi="Times New Roman" w:cs="Times New Roman"/>
          <w:color w:val="365F91"/>
          <w:sz w:val="24"/>
          <w:szCs w:val="24"/>
        </w:rPr>
      </w:pPr>
      <w:r>
        <w:rPr>
          <w:rFonts w:ascii="Times New Roman" w:hAnsi="Times New Roman" w:cs="Times New Roman"/>
          <w:color w:val="365F91"/>
          <w:sz w:val="24"/>
          <w:szCs w:val="24"/>
        </w:rPr>
        <w:t>____</w:t>
      </w:r>
      <w:r w:rsidR="00F402B9">
        <w:rPr>
          <w:rFonts w:ascii="Times New Roman" w:hAnsi="Times New Roman" w:cs="Times New Roman"/>
          <w:color w:val="365F91"/>
          <w:sz w:val="24"/>
          <w:szCs w:val="24"/>
          <w:u w:val="single"/>
        </w:rPr>
        <w:t xml:space="preserve">        </w:t>
      </w:r>
      <w:r w:rsidR="005E3950" w:rsidRPr="005E3950">
        <w:rPr>
          <w:rFonts w:ascii="Times New Roman" w:hAnsi="Times New Roman" w:cs="Times New Roman"/>
          <w:color w:val="365F91"/>
          <w:sz w:val="24"/>
          <w:szCs w:val="24"/>
        </w:rPr>
        <w:t>MOD-011</w:t>
      </w:r>
    </w:p>
    <w:p w:rsidR="00BA779A" w:rsidRDefault="00F402B9" w:rsidP="00BA779A">
      <w:pPr>
        <w:widowControl w:val="0"/>
        <w:spacing w:line="240" w:lineRule="exact"/>
        <w:ind w:left="1620"/>
        <w:rPr>
          <w:rFonts w:ascii="Times New Roman" w:hAnsi="Times New Roman" w:cs="Times New Roman"/>
          <w:color w:val="365F91"/>
          <w:sz w:val="24"/>
          <w:szCs w:val="24"/>
        </w:rPr>
      </w:pPr>
      <w:r>
        <w:rPr>
          <w:rFonts w:ascii="Times New Roman" w:hAnsi="Times New Roman" w:cs="Times New Roman"/>
          <w:color w:val="365F91"/>
          <w:sz w:val="24"/>
          <w:szCs w:val="24"/>
        </w:rPr>
        <w:t>__</w:t>
      </w:r>
      <w:r>
        <w:rPr>
          <w:rFonts w:ascii="Times New Roman" w:hAnsi="Times New Roman" w:cs="Times New Roman"/>
          <w:color w:val="365F91"/>
          <w:sz w:val="24"/>
          <w:szCs w:val="24"/>
          <w:u w:val="single"/>
        </w:rPr>
        <w:t xml:space="preserve">   </w:t>
      </w:r>
      <w:r w:rsidR="005937BF">
        <w:rPr>
          <w:rFonts w:ascii="Times New Roman" w:hAnsi="Times New Roman" w:cs="Times New Roman"/>
          <w:color w:val="365F91"/>
          <w:sz w:val="24"/>
          <w:szCs w:val="24"/>
          <w:u w:val="single"/>
        </w:rPr>
        <w:t>___</w:t>
      </w:r>
      <w:r>
        <w:rPr>
          <w:rFonts w:ascii="Times New Roman" w:hAnsi="Times New Roman" w:cs="Times New Roman"/>
          <w:color w:val="365F91"/>
          <w:sz w:val="24"/>
          <w:szCs w:val="24"/>
          <w:u w:val="single"/>
        </w:rPr>
        <w:t xml:space="preserve">    </w:t>
      </w:r>
      <w:r w:rsidR="005E3950" w:rsidRPr="005E3950">
        <w:rPr>
          <w:rFonts w:ascii="Times New Roman" w:hAnsi="Times New Roman" w:cs="Times New Roman"/>
          <w:color w:val="365F91"/>
          <w:sz w:val="24"/>
          <w:szCs w:val="24"/>
        </w:rPr>
        <w:t>MOD-012</w:t>
      </w:r>
    </w:p>
    <w:p w:rsidR="00BA779A" w:rsidRDefault="00F402B9" w:rsidP="00BA779A">
      <w:pPr>
        <w:widowControl w:val="0"/>
        <w:spacing w:line="240" w:lineRule="exact"/>
        <w:ind w:left="1620"/>
        <w:rPr>
          <w:rFonts w:ascii="Times New Roman" w:hAnsi="Times New Roman" w:cs="Times New Roman"/>
          <w:color w:val="365F91"/>
          <w:sz w:val="24"/>
          <w:szCs w:val="24"/>
        </w:rPr>
      </w:pPr>
      <w:r>
        <w:rPr>
          <w:rFonts w:ascii="Times New Roman" w:hAnsi="Times New Roman" w:cs="Times New Roman"/>
          <w:color w:val="365F91"/>
          <w:sz w:val="24"/>
          <w:szCs w:val="24"/>
        </w:rPr>
        <w:t>__</w:t>
      </w:r>
      <w:r w:rsidR="00BA779A">
        <w:rPr>
          <w:rFonts w:ascii="Times New Roman" w:hAnsi="Times New Roman" w:cs="Times New Roman"/>
          <w:color w:val="365F91"/>
          <w:sz w:val="24"/>
          <w:szCs w:val="24"/>
        </w:rPr>
        <w:t>_</w:t>
      </w:r>
      <w:r w:rsidR="005937BF">
        <w:rPr>
          <w:rFonts w:ascii="Times New Roman" w:hAnsi="Times New Roman" w:cs="Times New Roman"/>
          <w:color w:val="365F91"/>
          <w:sz w:val="24"/>
          <w:szCs w:val="24"/>
        </w:rPr>
        <w:t>_</w:t>
      </w:r>
      <w:r>
        <w:rPr>
          <w:rFonts w:ascii="Times New Roman" w:hAnsi="Times New Roman" w:cs="Times New Roman"/>
          <w:color w:val="365F91"/>
          <w:sz w:val="24"/>
          <w:szCs w:val="24"/>
          <w:u w:val="single"/>
        </w:rPr>
        <w:t xml:space="preserve">        </w:t>
      </w:r>
      <w:r w:rsidR="005E3950" w:rsidRPr="005E3950">
        <w:rPr>
          <w:rFonts w:ascii="Times New Roman" w:hAnsi="Times New Roman" w:cs="Times New Roman"/>
          <w:color w:val="365F91"/>
          <w:sz w:val="24"/>
          <w:szCs w:val="24"/>
        </w:rPr>
        <w:t>MOD-013</w:t>
      </w:r>
    </w:p>
    <w:p w:rsidR="00BA779A" w:rsidRDefault="00BA779A" w:rsidP="00BA779A">
      <w:pPr>
        <w:widowControl w:val="0"/>
        <w:spacing w:line="240" w:lineRule="exact"/>
        <w:ind w:left="1620"/>
        <w:rPr>
          <w:rFonts w:ascii="Times New Roman" w:hAnsi="Times New Roman" w:cs="Times New Roman"/>
          <w:color w:val="365F91"/>
          <w:sz w:val="24"/>
          <w:szCs w:val="24"/>
        </w:rPr>
      </w:pPr>
      <w:r>
        <w:rPr>
          <w:rFonts w:ascii="Times New Roman" w:hAnsi="Times New Roman" w:cs="Times New Roman"/>
          <w:color w:val="365F91"/>
          <w:sz w:val="24"/>
          <w:szCs w:val="24"/>
        </w:rPr>
        <w:t>____</w:t>
      </w:r>
      <w:r w:rsidR="00F402B9">
        <w:rPr>
          <w:rFonts w:ascii="Times New Roman" w:hAnsi="Times New Roman" w:cs="Times New Roman"/>
          <w:color w:val="365F91"/>
          <w:sz w:val="24"/>
          <w:szCs w:val="24"/>
          <w:u w:val="single"/>
        </w:rPr>
        <w:t xml:space="preserve">        </w:t>
      </w:r>
      <w:r w:rsidR="005E3950" w:rsidRPr="005E3950">
        <w:rPr>
          <w:rFonts w:ascii="Times New Roman" w:hAnsi="Times New Roman" w:cs="Times New Roman"/>
          <w:color w:val="365F91"/>
          <w:sz w:val="24"/>
          <w:szCs w:val="24"/>
        </w:rPr>
        <w:t>MOD-014</w:t>
      </w:r>
    </w:p>
    <w:p w:rsidR="00BA779A" w:rsidRDefault="00BA779A" w:rsidP="00BA779A">
      <w:pPr>
        <w:widowControl w:val="0"/>
        <w:spacing w:line="240" w:lineRule="exact"/>
        <w:ind w:left="1620"/>
        <w:rPr>
          <w:rFonts w:ascii="Times New Roman" w:hAnsi="Times New Roman" w:cs="Times New Roman"/>
          <w:color w:val="365F91"/>
          <w:sz w:val="24"/>
          <w:szCs w:val="24"/>
        </w:rPr>
      </w:pPr>
      <w:r>
        <w:rPr>
          <w:rFonts w:ascii="Times New Roman" w:hAnsi="Times New Roman" w:cs="Times New Roman"/>
          <w:color w:val="365F91"/>
          <w:sz w:val="24"/>
          <w:szCs w:val="24"/>
        </w:rPr>
        <w:t>____</w:t>
      </w:r>
      <w:r w:rsidR="00F402B9">
        <w:rPr>
          <w:rFonts w:ascii="Times New Roman" w:hAnsi="Times New Roman" w:cs="Times New Roman"/>
          <w:color w:val="365F91"/>
          <w:sz w:val="24"/>
          <w:szCs w:val="24"/>
          <w:u w:val="single"/>
        </w:rPr>
        <w:t xml:space="preserve">        </w:t>
      </w:r>
      <w:r w:rsidR="005E3950" w:rsidRPr="005E3950">
        <w:rPr>
          <w:rFonts w:ascii="Times New Roman" w:hAnsi="Times New Roman" w:cs="Times New Roman"/>
          <w:color w:val="365F91"/>
          <w:sz w:val="24"/>
          <w:szCs w:val="24"/>
        </w:rPr>
        <w:t>MOD-015</w:t>
      </w:r>
    </w:p>
    <w:p w:rsidR="00BA779A" w:rsidRDefault="00BA779A" w:rsidP="00BA779A">
      <w:pPr>
        <w:widowControl w:val="0"/>
        <w:spacing w:line="240" w:lineRule="exact"/>
        <w:ind w:left="1620"/>
        <w:rPr>
          <w:rFonts w:ascii="Times New Roman" w:hAnsi="Times New Roman" w:cs="Times New Roman"/>
          <w:color w:val="365F91"/>
          <w:sz w:val="24"/>
          <w:szCs w:val="24"/>
        </w:rPr>
      </w:pPr>
      <w:r>
        <w:rPr>
          <w:rFonts w:ascii="Times New Roman" w:hAnsi="Times New Roman" w:cs="Times New Roman"/>
          <w:color w:val="365F91"/>
          <w:sz w:val="24"/>
          <w:szCs w:val="24"/>
        </w:rPr>
        <w:t>____</w:t>
      </w:r>
      <w:r w:rsidR="00F402B9">
        <w:rPr>
          <w:rFonts w:ascii="Times New Roman" w:hAnsi="Times New Roman" w:cs="Times New Roman"/>
          <w:color w:val="365F91"/>
          <w:sz w:val="24"/>
          <w:szCs w:val="24"/>
          <w:u w:val="single"/>
        </w:rPr>
        <w:t xml:space="preserve">        </w:t>
      </w:r>
      <w:r w:rsidR="005E3950" w:rsidRPr="005E3950">
        <w:rPr>
          <w:rFonts w:ascii="Times New Roman" w:hAnsi="Times New Roman" w:cs="Times New Roman"/>
          <w:color w:val="365F91"/>
          <w:sz w:val="24"/>
          <w:szCs w:val="24"/>
        </w:rPr>
        <w:t>MOD-016</w:t>
      </w:r>
    </w:p>
    <w:p w:rsidR="00BA779A" w:rsidRDefault="00BA779A" w:rsidP="00BA779A">
      <w:pPr>
        <w:widowControl w:val="0"/>
        <w:spacing w:line="240" w:lineRule="exact"/>
        <w:ind w:left="1620"/>
        <w:rPr>
          <w:rFonts w:ascii="Times New Roman" w:hAnsi="Times New Roman" w:cs="Times New Roman"/>
          <w:color w:val="365F91"/>
          <w:sz w:val="24"/>
          <w:szCs w:val="24"/>
        </w:rPr>
      </w:pPr>
      <w:r>
        <w:rPr>
          <w:rFonts w:ascii="Times New Roman" w:hAnsi="Times New Roman" w:cs="Times New Roman"/>
          <w:color w:val="365F91"/>
          <w:sz w:val="24"/>
          <w:szCs w:val="24"/>
        </w:rPr>
        <w:t>____</w:t>
      </w:r>
      <w:r w:rsidR="00F402B9">
        <w:rPr>
          <w:rFonts w:ascii="Times New Roman" w:hAnsi="Times New Roman" w:cs="Times New Roman"/>
          <w:color w:val="365F91"/>
          <w:sz w:val="24"/>
          <w:szCs w:val="24"/>
          <w:u w:val="single"/>
        </w:rPr>
        <w:t xml:space="preserve">        </w:t>
      </w:r>
      <w:r w:rsidR="005E3950" w:rsidRPr="005E3950">
        <w:rPr>
          <w:rFonts w:ascii="Times New Roman" w:hAnsi="Times New Roman" w:cs="Times New Roman"/>
          <w:color w:val="365F91"/>
          <w:sz w:val="24"/>
          <w:szCs w:val="24"/>
        </w:rPr>
        <w:t>MOD-017</w:t>
      </w:r>
    </w:p>
    <w:p w:rsidR="00BA779A" w:rsidRDefault="00BA779A" w:rsidP="00BA779A">
      <w:pPr>
        <w:widowControl w:val="0"/>
        <w:spacing w:line="240" w:lineRule="exact"/>
        <w:ind w:left="1620"/>
        <w:rPr>
          <w:rFonts w:ascii="Times New Roman" w:hAnsi="Times New Roman" w:cs="Times New Roman"/>
          <w:color w:val="365F91"/>
          <w:sz w:val="24"/>
          <w:szCs w:val="24"/>
        </w:rPr>
      </w:pPr>
      <w:r>
        <w:rPr>
          <w:rFonts w:ascii="Times New Roman" w:hAnsi="Times New Roman" w:cs="Times New Roman"/>
          <w:color w:val="365F91"/>
          <w:sz w:val="24"/>
          <w:szCs w:val="24"/>
        </w:rPr>
        <w:t>____</w:t>
      </w:r>
      <w:r w:rsidR="00F402B9">
        <w:rPr>
          <w:rFonts w:ascii="Times New Roman" w:hAnsi="Times New Roman" w:cs="Times New Roman"/>
          <w:color w:val="365F91"/>
          <w:sz w:val="24"/>
          <w:szCs w:val="24"/>
          <w:u w:val="single"/>
        </w:rPr>
        <w:t xml:space="preserve">        </w:t>
      </w:r>
      <w:r w:rsidR="005E3950" w:rsidRPr="005E3950">
        <w:rPr>
          <w:rFonts w:ascii="Times New Roman" w:hAnsi="Times New Roman" w:cs="Times New Roman"/>
          <w:color w:val="365F91"/>
          <w:sz w:val="24"/>
          <w:szCs w:val="24"/>
        </w:rPr>
        <w:t>MOD-018</w:t>
      </w:r>
    </w:p>
    <w:p w:rsidR="00BA779A" w:rsidRDefault="00BA779A" w:rsidP="00BA779A">
      <w:pPr>
        <w:widowControl w:val="0"/>
        <w:spacing w:line="240" w:lineRule="exact"/>
        <w:ind w:left="1620"/>
        <w:rPr>
          <w:rFonts w:ascii="Times New Roman" w:hAnsi="Times New Roman" w:cs="Times New Roman"/>
          <w:color w:val="365F91"/>
          <w:sz w:val="24"/>
          <w:szCs w:val="24"/>
        </w:rPr>
      </w:pPr>
      <w:r>
        <w:rPr>
          <w:rFonts w:ascii="Times New Roman" w:hAnsi="Times New Roman" w:cs="Times New Roman"/>
          <w:color w:val="365F91"/>
          <w:sz w:val="24"/>
          <w:szCs w:val="24"/>
        </w:rPr>
        <w:t>___</w:t>
      </w:r>
      <w:r w:rsidR="00F402B9">
        <w:rPr>
          <w:rFonts w:ascii="Times New Roman" w:hAnsi="Times New Roman" w:cs="Times New Roman"/>
          <w:color w:val="365F91"/>
          <w:sz w:val="24"/>
          <w:szCs w:val="24"/>
          <w:u w:val="single"/>
        </w:rPr>
        <w:t xml:space="preserve">    </w:t>
      </w:r>
      <w:r w:rsidR="005937BF">
        <w:rPr>
          <w:rFonts w:ascii="Times New Roman" w:hAnsi="Times New Roman" w:cs="Times New Roman"/>
          <w:color w:val="365F91"/>
          <w:sz w:val="24"/>
          <w:szCs w:val="24"/>
          <w:u w:val="single"/>
        </w:rPr>
        <w:t>_</w:t>
      </w:r>
      <w:r w:rsidR="00F402B9">
        <w:rPr>
          <w:rFonts w:ascii="Times New Roman" w:hAnsi="Times New Roman" w:cs="Times New Roman"/>
          <w:color w:val="365F91"/>
          <w:sz w:val="24"/>
          <w:szCs w:val="24"/>
          <w:u w:val="single"/>
        </w:rPr>
        <w:t xml:space="preserve">    </w:t>
      </w:r>
      <w:r w:rsidR="005E3950" w:rsidRPr="005E3950">
        <w:rPr>
          <w:rFonts w:ascii="Times New Roman" w:hAnsi="Times New Roman" w:cs="Times New Roman"/>
          <w:color w:val="365F91"/>
          <w:sz w:val="24"/>
          <w:szCs w:val="24"/>
        </w:rPr>
        <w:t>MOD-019</w:t>
      </w:r>
    </w:p>
    <w:p w:rsidR="00BA779A" w:rsidRDefault="00F402B9" w:rsidP="00BA779A">
      <w:pPr>
        <w:widowControl w:val="0"/>
        <w:spacing w:line="240" w:lineRule="exact"/>
        <w:ind w:left="1620"/>
        <w:rPr>
          <w:rFonts w:ascii="Times New Roman" w:hAnsi="Times New Roman" w:cs="Times New Roman"/>
          <w:color w:val="365F91"/>
          <w:sz w:val="24"/>
          <w:szCs w:val="24"/>
        </w:rPr>
      </w:pPr>
      <w:r>
        <w:rPr>
          <w:rFonts w:ascii="Times New Roman" w:hAnsi="Times New Roman" w:cs="Times New Roman"/>
          <w:color w:val="365F91"/>
          <w:sz w:val="24"/>
          <w:szCs w:val="24"/>
        </w:rPr>
        <w:t>_</w:t>
      </w:r>
      <w:r w:rsidR="00BA779A">
        <w:rPr>
          <w:rFonts w:ascii="Times New Roman" w:hAnsi="Times New Roman" w:cs="Times New Roman"/>
          <w:color w:val="365F91"/>
          <w:sz w:val="24"/>
          <w:szCs w:val="24"/>
        </w:rPr>
        <w:t>__</w:t>
      </w:r>
      <w:r>
        <w:rPr>
          <w:rFonts w:ascii="Times New Roman" w:hAnsi="Times New Roman" w:cs="Times New Roman"/>
          <w:color w:val="365F91"/>
          <w:sz w:val="24"/>
          <w:szCs w:val="24"/>
          <w:u w:val="single"/>
        </w:rPr>
        <w:t xml:space="preserve">    </w:t>
      </w:r>
      <w:r w:rsidR="005937BF">
        <w:rPr>
          <w:rFonts w:ascii="Times New Roman" w:hAnsi="Times New Roman" w:cs="Times New Roman"/>
          <w:color w:val="365F91"/>
          <w:sz w:val="24"/>
          <w:szCs w:val="24"/>
          <w:u w:val="single"/>
        </w:rPr>
        <w:t>_</w:t>
      </w:r>
      <w:r>
        <w:rPr>
          <w:rFonts w:ascii="Times New Roman" w:hAnsi="Times New Roman" w:cs="Times New Roman"/>
          <w:color w:val="365F91"/>
          <w:sz w:val="24"/>
          <w:szCs w:val="24"/>
          <w:u w:val="single"/>
        </w:rPr>
        <w:t xml:space="preserve">    </w:t>
      </w:r>
      <w:r w:rsidR="005E3950" w:rsidRPr="005E3950">
        <w:rPr>
          <w:rFonts w:ascii="Times New Roman" w:hAnsi="Times New Roman" w:cs="Times New Roman"/>
          <w:color w:val="365F91"/>
          <w:sz w:val="24"/>
          <w:szCs w:val="24"/>
        </w:rPr>
        <w:t>MOD-020</w:t>
      </w:r>
    </w:p>
    <w:p w:rsidR="005E3950" w:rsidRDefault="00F402B9" w:rsidP="00BA779A">
      <w:pPr>
        <w:widowControl w:val="0"/>
        <w:spacing w:line="240" w:lineRule="exact"/>
        <w:ind w:left="1620"/>
        <w:rPr>
          <w:rFonts w:ascii="Times New Roman" w:hAnsi="Times New Roman" w:cs="Times New Roman"/>
          <w:color w:val="365F91"/>
          <w:sz w:val="24"/>
          <w:szCs w:val="24"/>
        </w:rPr>
      </w:pPr>
      <w:r>
        <w:rPr>
          <w:rFonts w:ascii="Times New Roman" w:hAnsi="Times New Roman" w:cs="Times New Roman"/>
          <w:color w:val="365F91"/>
          <w:sz w:val="24"/>
          <w:szCs w:val="24"/>
        </w:rPr>
        <w:t>__</w:t>
      </w:r>
      <w:r w:rsidR="00BA779A">
        <w:rPr>
          <w:rFonts w:ascii="Times New Roman" w:hAnsi="Times New Roman" w:cs="Times New Roman"/>
          <w:color w:val="365F91"/>
          <w:sz w:val="24"/>
          <w:szCs w:val="24"/>
        </w:rPr>
        <w:t>_</w:t>
      </w:r>
      <w:r>
        <w:rPr>
          <w:rFonts w:ascii="Times New Roman" w:hAnsi="Times New Roman" w:cs="Times New Roman"/>
          <w:color w:val="365F91"/>
          <w:sz w:val="24"/>
          <w:szCs w:val="24"/>
          <w:u w:val="single"/>
        </w:rPr>
        <w:t xml:space="preserve">   </w:t>
      </w:r>
      <w:r w:rsidR="005937BF">
        <w:rPr>
          <w:rFonts w:ascii="Times New Roman" w:hAnsi="Times New Roman" w:cs="Times New Roman"/>
          <w:color w:val="365F91"/>
          <w:sz w:val="24"/>
          <w:szCs w:val="24"/>
          <w:u w:val="single"/>
        </w:rPr>
        <w:t>_</w:t>
      </w:r>
      <w:r>
        <w:rPr>
          <w:rFonts w:ascii="Times New Roman" w:hAnsi="Times New Roman" w:cs="Times New Roman"/>
          <w:color w:val="365F91"/>
          <w:sz w:val="24"/>
          <w:szCs w:val="24"/>
          <w:u w:val="single"/>
        </w:rPr>
        <w:t xml:space="preserve">     </w:t>
      </w:r>
      <w:r w:rsidR="00212E45">
        <w:rPr>
          <w:rFonts w:ascii="Times New Roman" w:hAnsi="Times New Roman" w:cs="Times New Roman"/>
          <w:color w:val="365F91"/>
          <w:sz w:val="24"/>
          <w:szCs w:val="24"/>
        </w:rPr>
        <w:t>MOD-021</w:t>
      </w:r>
    </w:p>
    <w:p w:rsidR="005E3950" w:rsidRDefault="005E3950" w:rsidP="005E3950">
      <w:pPr>
        <w:widowControl w:val="0"/>
        <w:tabs>
          <w:tab w:val="left" w:pos="1080"/>
          <w:tab w:val="left" w:pos="1560"/>
        </w:tabs>
        <w:spacing w:line="240" w:lineRule="exact"/>
        <w:ind w:left="1800" w:hanging="1800"/>
        <w:rPr>
          <w:rFonts w:ascii="Times New Roman" w:hAnsi="Times New Roman" w:cs="Times New Roman"/>
          <w:color w:val="365F91"/>
          <w:sz w:val="24"/>
          <w:szCs w:val="24"/>
        </w:rPr>
      </w:pPr>
    </w:p>
    <w:p w:rsidR="00AD5422" w:rsidRPr="00A74C27" w:rsidRDefault="00E67959" w:rsidP="00F82D88">
      <w:pPr>
        <w:widowControl w:val="0"/>
        <w:spacing w:line="240" w:lineRule="exact"/>
        <w:ind w:left="1080"/>
        <w:rPr>
          <w:rFonts w:ascii="Times New Roman" w:hAnsi="Times New Roman" w:cs="Times New Roman"/>
          <w:color w:val="365F91"/>
          <w:sz w:val="24"/>
          <w:szCs w:val="24"/>
        </w:rPr>
      </w:pPr>
      <w:r>
        <w:rPr>
          <w:rFonts w:ascii="Times New Roman" w:hAnsi="Times New Roman" w:cs="Times New Roman"/>
          <w:bCs/>
          <w:color w:val="365F91"/>
          <w:sz w:val="24"/>
          <w:szCs w:val="24"/>
          <w:u w:val="single"/>
        </w:rPr>
        <w:t xml:space="preserve">       </w:t>
      </w:r>
      <w:r w:rsidR="005E3950">
        <w:rPr>
          <w:rFonts w:ascii="Times New Roman" w:hAnsi="Times New Roman" w:cs="Times New Roman"/>
          <w:bCs/>
          <w:color w:val="365F91"/>
          <w:sz w:val="24"/>
          <w:szCs w:val="24"/>
        </w:rPr>
        <w:t>Verify t</w:t>
      </w:r>
      <w:r w:rsidR="005E3950">
        <w:rPr>
          <w:rFonts w:ascii="Times New Roman" w:hAnsi="Times New Roman" w:cs="Times New Roman"/>
          <w:color w:val="365F91"/>
          <w:sz w:val="24"/>
          <w:szCs w:val="24"/>
        </w:rPr>
        <w:t xml:space="preserve">he data submittal requirements </w:t>
      </w:r>
      <w:r w:rsidR="005E3950" w:rsidRPr="005E3950">
        <w:rPr>
          <w:rFonts w:ascii="Times New Roman" w:hAnsi="Times New Roman" w:cs="Times New Roman"/>
          <w:color w:val="365F91"/>
          <w:sz w:val="24"/>
          <w:szCs w:val="24"/>
        </w:rPr>
        <w:t>stipulate that each L</w:t>
      </w:r>
      <w:r w:rsidR="005E3950">
        <w:rPr>
          <w:rFonts w:ascii="Times New Roman" w:hAnsi="Times New Roman" w:cs="Times New Roman"/>
          <w:color w:val="365F91"/>
          <w:sz w:val="24"/>
          <w:szCs w:val="24"/>
        </w:rPr>
        <w:t>SE</w:t>
      </w:r>
      <w:r w:rsidR="005E3950" w:rsidRPr="005E3950">
        <w:rPr>
          <w:rFonts w:ascii="Times New Roman" w:hAnsi="Times New Roman" w:cs="Times New Roman"/>
          <w:color w:val="365F91"/>
          <w:sz w:val="24"/>
          <w:szCs w:val="24"/>
        </w:rPr>
        <w:t xml:space="preserve"> count its customer Demand once and only once, on an aggregated and dispersed basis, in developing its actual and forecast customer Demand values</w:t>
      </w:r>
      <w:r w:rsidR="00F82D88">
        <w:rPr>
          <w:rFonts w:ascii="Times New Roman" w:hAnsi="Times New Roman" w:cs="Times New Roman"/>
          <w:color w:val="365F91"/>
          <w:sz w:val="24"/>
          <w:szCs w:val="24"/>
        </w:rPr>
        <w:t>.</w:t>
      </w:r>
      <w:r w:rsidR="00AD5422" w:rsidRPr="00A74C27">
        <w:rPr>
          <w:rFonts w:ascii="Times New Roman" w:hAnsi="Times New Roman" w:cs="Times New Roman"/>
          <w:color w:val="365F91"/>
          <w:sz w:val="24"/>
          <w:szCs w:val="24"/>
        </w:rPr>
        <w:tab/>
      </w:r>
      <w:r w:rsidR="00AD5422" w:rsidRPr="00A74C27">
        <w:rPr>
          <w:rFonts w:ascii="Times New Roman" w:hAnsi="Times New Roman" w:cs="Times New Roman"/>
          <w:color w:val="365F91"/>
          <w:sz w:val="24"/>
          <w:szCs w:val="24"/>
        </w:rPr>
        <w:tab/>
      </w:r>
    </w:p>
    <w:p w:rsidR="00AD5422"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rsidR="00AD5422" w:rsidRPr="009C039C" w:rsidRDefault="00AD5422" w:rsidP="00AD5422">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9C039C" w:rsidRDefault="00AD5422" w:rsidP="00AD5422">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861282" w:rsidRPr="009C039C" w:rsidRDefault="00861282" w:rsidP="00281790">
      <w:pPr>
        <w:widowControl w:val="0"/>
        <w:spacing w:line="294" w:lineRule="exact"/>
        <w:rPr>
          <w:rFonts w:ascii="Times New Roman" w:hAnsi="Times New Roman" w:cs="Times New Roman"/>
          <w:b/>
          <w:bCs/>
          <w:color w:val="003366"/>
          <w:sz w:val="24"/>
          <w:szCs w:val="24"/>
        </w:rPr>
      </w:pPr>
    </w:p>
    <w:p w:rsidR="0069709D" w:rsidRPr="0069709D" w:rsidRDefault="0069709D" w:rsidP="0069709D">
      <w:pPr>
        <w:pStyle w:val="ListParagraph"/>
        <w:numPr>
          <w:ilvl w:val="0"/>
          <w:numId w:val="4"/>
        </w:numPr>
        <w:tabs>
          <w:tab w:val="left" w:pos="2592"/>
          <w:tab w:val="left" w:pos="3240"/>
        </w:tabs>
        <w:autoSpaceDE/>
        <w:autoSpaceDN/>
        <w:adjustRightInd/>
        <w:spacing w:after="120"/>
        <w:rPr>
          <w:rFonts w:ascii="Times New Roman" w:hAnsi="Times New Roman" w:cs="Times New Roman"/>
          <w:vanish/>
          <w:sz w:val="24"/>
          <w:szCs w:val="24"/>
        </w:rPr>
      </w:pPr>
    </w:p>
    <w:p w:rsidR="0069709D" w:rsidRPr="00040D9F" w:rsidRDefault="0069709D" w:rsidP="0069709D">
      <w:pPr>
        <w:pStyle w:val="Requirement"/>
        <w:numPr>
          <w:ilvl w:val="0"/>
          <w:numId w:val="4"/>
        </w:numPr>
      </w:pPr>
      <w:r w:rsidRPr="00040D9F">
        <w:t>The Regional Reliability Organization shall distribute its documentation required in</w:t>
      </w:r>
      <w:r>
        <w:t xml:space="preserve"> </w:t>
      </w:r>
      <w:r w:rsidRPr="00040D9F">
        <w:t>Requirement 1 and any changes to that documentation, to all Planning Authorities that</w:t>
      </w:r>
      <w:r>
        <w:t xml:space="preserve"> </w:t>
      </w:r>
      <w:r w:rsidRPr="00040D9F">
        <w:t>work within its Region.</w:t>
      </w:r>
    </w:p>
    <w:p w:rsidR="0069709D" w:rsidRPr="00040D9F" w:rsidRDefault="0069709D" w:rsidP="0069709D">
      <w:pPr>
        <w:pStyle w:val="Requirement"/>
        <w:numPr>
          <w:ilvl w:val="1"/>
          <w:numId w:val="3"/>
        </w:numPr>
      </w:pPr>
      <w:r w:rsidRPr="00040D9F">
        <w:t>The Regional Reliability Organization shall make this distribution within 30</w:t>
      </w:r>
      <w:r>
        <w:t xml:space="preserve"> </w:t>
      </w:r>
      <w:r w:rsidRPr="00040D9F">
        <w:t>calendar days of approval.</w:t>
      </w:r>
    </w:p>
    <w:p w:rsidR="00C46F97" w:rsidRDefault="00C46F97" w:rsidP="00281790">
      <w:pPr>
        <w:widowControl w:val="0"/>
        <w:spacing w:line="294" w:lineRule="exact"/>
        <w:rPr>
          <w:rFonts w:ascii="Times New Roman" w:hAnsi="Times New Roman" w:cs="Times New Roman"/>
          <w:b/>
          <w:bCs/>
          <w:color w:val="003366"/>
          <w:sz w:val="24"/>
          <w:szCs w:val="24"/>
        </w:rPr>
      </w:pPr>
    </w:p>
    <w:p w:rsidR="00C46F97" w:rsidRPr="009C039C" w:rsidRDefault="00C46F97" w:rsidP="00C46F97">
      <w:pPr>
        <w:widowControl w:val="0"/>
        <w:tabs>
          <w:tab w:val="left" w:pos="720"/>
        </w:tabs>
        <w:spacing w:line="294" w:lineRule="exact"/>
        <w:ind w:left="720"/>
        <w:rPr>
          <w:rFonts w:ascii="Times New Roman" w:hAnsi="Times New Roman" w:cs="Times New Roman"/>
          <w:b/>
          <w:bCs/>
          <w:i/>
          <w:iCs/>
          <w:color w:val="000000"/>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r w:rsidRPr="009C039C">
        <w:rPr>
          <w:rFonts w:ascii="Times New Roman" w:hAnsi="Times New Roman" w:cs="Times New Roman"/>
          <w:b/>
          <w:bCs/>
          <w:i/>
          <w:iCs/>
          <w:color w:val="000000"/>
          <w:sz w:val="24"/>
          <w:szCs w:val="24"/>
        </w:rPr>
        <w:t>(Registered Entity Response Required)</w:t>
      </w:r>
    </w:p>
    <w:p w:rsidR="00C46F97" w:rsidRPr="009C039C" w:rsidRDefault="00C46F97" w:rsidP="00C46F97">
      <w:pPr>
        <w:widowControl w:val="0"/>
        <w:tabs>
          <w:tab w:val="left" w:pos="720"/>
        </w:tabs>
        <w:spacing w:line="186" w:lineRule="exact"/>
        <w:ind w:left="720"/>
        <w:rPr>
          <w:rFonts w:ascii="Times New Roman" w:hAnsi="Times New Roman" w:cs="Times New Roman"/>
          <w:sz w:val="24"/>
          <w:szCs w:val="24"/>
        </w:rPr>
      </w:pPr>
    </w:p>
    <w:p w:rsidR="00C46F97" w:rsidRPr="009C039C" w:rsidRDefault="00C46F97" w:rsidP="00C46F9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C46F97" w:rsidRPr="009C039C" w:rsidRDefault="00C46F97" w:rsidP="00C46F9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C46F97" w:rsidRDefault="00C46F97" w:rsidP="00C46F97">
      <w:pPr>
        <w:widowControl w:val="0"/>
        <w:tabs>
          <w:tab w:val="left" w:pos="900"/>
          <w:tab w:val="left" w:pos="6360"/>
        </w:tabs>
        <w:spacing w:line="294" w:lineRule="exact"/>
        <w:rPr>
          <w:rFonts w:ascii="Times New Roman" w:hAnsi="Times New Roman" w:cs="Times New Roman"/>
          <w:b/>
          <w:i/>
          <w:iCs/>
          <w:color w:val="C00000"/>
          <w:sz w:val="24"/>
          <w:szCs w:val="24"/>
        </w:rPr>
      </w:pPr>
    </w:p>
    <w:p w:rsidR="004115E0" w:rsidRPr="00D73FAE" w:rsidRDefault="004115E0" w:rsidP="00D73FAE">
      <w:pPr>
        <w:pStyle w:val="Heading1"/>
      </w:pPr>
      <w:r w:rsidRPr="00D73FAE">
        <w:t>R2 Supporting Evidence and Documentation</w:t>
      </w:r>
    </w:p>
    <w:p w:rsidR="004115E0" w:rsidRDefault="004115E0" w:rsidP="004115E0">
      <w:pPr>
        <w:widowControl w:val="0"/>
        <w:spacing w:line="266" w:lineRule="exact"/>
        <w:rPr>
          <w:rFonts w:ascii="Times New Roman" w:hAnsi="Times New Roman" w:cs="Times New Roman"/>
          <w:b/>
          <w:bCs/>
          <w:color w:val="FF0000"/>
          <w:sz w:val="24"/>
          <w:szCs w:val="24"/>
        </w:rPr>
      </w:pPr>
    </w:p>
    <w:p w:rsidR="004115E0" w:rsidRDefault="004115E0" w:rsidP="004115E0">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4115E0" w:rsidRDefault="004115E0" w:rsidP="004115E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4115E0" w:rsidTr="004115E0">
        <w:trPr>
          <w:gridAfter w:val="1"/>
          <w:wAfter w:w="1224" w:type="dxa"/>
          <w:trHeight w:val="945"/>
        </w:trPr>
        <w:tc>
          <w:tcPr>
            <w:tcW w:w="1098" w:type="dxa"/>
            <w:tcBorders>
              <w:top w:val="nil"/>
              <w:left w:val="nil"/>
              <w:bottom w:val="nil"/>
              <w:right w:val="nil"/>
            </w:tcBorders>
          </w:tcPr>
          <w:p w:rsidR="004115E0" w:rsidRDefault="004115E0">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4115E0" w:rsidRDefault="004115E0">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4115E0" w:rsidRDefault="004115E0">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4115E0" w:rsidTr="004115E0">
        <w:tc>
          <w:tcPr>
            <w:tcW w:w="7848" w:type="dxa"/>
            <w:gridSpan w:val="2"/>
            <w:tcBorders>
              <w:top w:val="single" w:sz="8" w:space="0" w:color="4F81BD"/>
              <w:left w:val="nil"/>
              <w:bottom w:val="single" w:sz="8" w:space="0" w:color="4F81BD"/>
              <w:right w:val="nil"/>
            </w:tcBorders>
            <w:hideMark/>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4115E0" w:rsidRDefault="004115E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4115E0" w:rsidRDefault="004115E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4115E0" w:rsidTr="004115E0">
        <w:tc>
          <w:tcPr>
            <w:tcW w:w="7848" w:type="dxa"/>
            <w:gridSpan w:val="2"/>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r>
      <w:tr w:rsidR="004115E0" w:rsidTr="004115E0">
        <w:tc>
          <w:tcPr>
            <w:tcW w:w="7848" w:type="dxa"/>
            <w:gridSpan w:val="2"/>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r>
      <w:tr w:rsidR="004115E0" w:rsidTr="004115E0">
        <w:tc>
          <w:tcPr>
            <w:tcW w:w="7848" w:type="dxa"/>
            <w:gridSpan w:val="2"/>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r>
      <w:tr w:rsidR="004115E0" w:rsidTr="004115E0">
        <w:tc>
          <w:tcPr>
            <w:tcW w:w="7848" w:type="dxa"/>
            <w:gridSpan w:val="2"/>
            <w:tcBorders>
              <w:top w:val="nil"/>
              <w:left w:val="nil"/>
              <w:bottom w:val="nil"/>
              <w:right w:val="nil"/>
            </w:tcBorders>
            <w:hideMark/>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r>
      <w:tr w:rsidR="004115E0" w:rsidTr="004115E0">
        <w:tc>
          <w:tcPr>
            <w:tcW w:w="7848" w:type="dxa"/>
            <w:gridSpan w:val="2"/>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r>
      <w:tr w:rsidR="004115E0" w:rsidTr="004115E0">
        <w:tc>
          <w:tcPr>
            <w:tcW w:w="7848" w:type="dxa"/>
            <w:gridSpan w:val="2"/>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r>
      <w:tr w:rsidR="004115E0" w:rsidTr="004115E0">
        <w:tc>
          <w:tcPr>
            <w:tcW w:w="7848" w:type="dxa"/>
            <w:gridSpan w:val="2"/>
            <w:tcBorders>
              <w:top w:val="nil"/>
              <w:left w:val="nil"/>
              <w:bottom w:val="single" w:sz="8" w:space="0" w:color="4F81BD"/>
              <w:right w:val="nil"/>
            </w:tcBorders>
            <w:shd w:val="clear" w:color="auto" w:fill="DBE5F1"/>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r>
    </w:tbl>
    <w:p w:rsidR="004115E0" w:rsidRDefault="004115E0" w:rsidP="00C46F97">
      <w:pPr>
        <w:widowControl w:val="0"/>
        <w:tabs>
          <w:tab w:val="left" w:pos="900"/>
          <w:tab w:val="left" w:pos="6360"/>
        </w:tabs>
        <w:spacing w:line="294" w:lineRule="exact"/>
        <w:rPr>
          <w:rFonts w:ascii="Times New Roman" w:hAnsi="Times New Roman" w:cs="Times New Roman"/>
          <w:b/>
          <w:i/>
          <w:iCs/>
          <w:color w:val="C00000"/>
          <w:sz w:val="24"/>
          <w:szCs w:val="24"/>
        </w:rPr>
      </w:pPr>
    </w:p>
    <w:p w:rsidR="00C46F97" w:rsidRDefault="00C46F97" w:rsidP="00C46F97">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C46F97" w:rsidRDefault="00C46F97" w:rsidP="00C46F97">
      <w:pPr>
        <w:widowControl w:val="0"/>
        <w:tabs>
          <w:tab w:val="left" w:pos="900"/>
          <w:tab w:val="left" w:pos="6360"/>
        </w:tabs>
        <w:spacing w:line="294" w:lineRule="exact"/>
        <w:rPr>
          <w:rFonts w:ascii="Times New Roman" w:hAnsi="Times New Roman" w:cs="Times New Roman"/>
          <w:b/>
          <w:i/>
          <w:iCs/>
          <w:color w:val="C00000"/>
          <w:sz w:val="24"/>
          <w:szCs w:val="24"/>
        </w:rPr>
      </w:pPr>
    </w:p>
    <w:p w:rsidR="00C46F97" w:rsidRPr="009C039C" w:rsidRDefault="00C46F97" w:rsidP="00C46F97">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sidR="0069709D">
        <w:rPr>
          <w:rFonts w:ascii="Times New Roman" w:hAnsi="Times New Roman" w:cs="Times New Roman"/>
          <w:b/>
          <w:bCs/>
          <w:color w:val="264D74"/>
          <w:sz w:val="24"/>
          <w:szCs w:val="24"/>
        </w:rPr>
        <w:t>MOD-016-1.1</w:t>
      </w:r>
      <w:r w:rsidRPr="009C039C">
        <w:rPr>
          <w:rFonts w:ascii="Times New Roman" w:hAnsi="Times New Roman" w:cs="Times New Roman"/>
          <w:b/>
          <w:bCs/>
          <w:color w:val="264D74"/>
          <w:sz w:val="24"/>
          <w:szCs w:val="24"/>
        </w:rPr>
        <w:t xml:space="preserve"> R</w:t>
      </w:r>
      <w:r>
        <w:rPr>
          <w:rFonts w:ascii="Times New Roman" w:hAnsi="Times New Roman" w:cs="Times New Roman"/>
          <w:b/>
          <w:bCs/>
          <w:color w:val="264D74"/>
          <w:sz w:val="24"/>
          <w:szCs w:val="24"/>
        </w:rPr>
        <w:t>2</w:t>
      </w:r>
    </w:p>
    <w:p w:rsidR="00C46F97" w:rsidRDefault="00C46F97" w:rsidP="00281790">
      <w:pPr>
        <w:widowControl w:val="0"/>
        <w:spacing w:line="294" w:lineRule="exact"/>
        <w:rPr>
          <w:rFonts w:ascii="Times New Roman" w:hAnsi="Times New Roman" w:cs="Times New Roman"/>
          <w:b/>
          <w:bCs/>
          <w:color w:val="003366"/>
          <w:sz w:val="24"/>
          <w:szCs w:val="24"/>
        </w:rPr>
      </w:pPr>
    </w:p>
    <w:p w:rsidR="00212E45" w:rsidRDefault="00212E45" w:rsidP="00212E45">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A74C27">
        <w:rPr>
          <w:rFonts w:ascii="Times New Roman" w:hAnsi="Times New Roman" w:cs="Times New Roman"/>
          <w:bCs/>
          <w:color w:val="365F91"/>
          <w:sz w:val="24"/>
          <w:szCs w:val="24"/>
        </w:rPr>
        <w:t>___</w:t>
      </w:r>
      <w:r>
        <w:rPr>
          <w:rFonts w:ascii="Times New Roman" w:hAnsi="Times New Roman" w:cs="Times New Roman"/>
          <w:color w:val="365F91"/>
          <w:sz w:val="24"/>
          <w:szCs w:val="24"/>
        </w:rPr>
        <w:t xml:space="preserve"> Verify the RRO</w:t>
      </w:r>
      <w:r w:rsidRPr="00212E45">
        <w:rPr>
          <w:rFonts w:ascii="Times New Roman" w:hAnsi="Times New Roman" w:cs="Times New Roman"/>
          <w:color w:val="365F91"/>
          <w:sz w:val="24"/>
          <w:szCs w:val="24"/>
        </w:rPr>
        <w:t xml:space="preserve"> distribute</w:t>
      </w:r>
      <w:r>
        <w:rPr>
          <w:rFonts w:ascii="Times New Roman" w:hAnsi="Times New Roman" w:cs="Times New Roman"/>
          <w:color w:val="365F91"/>
          <w:sz w:val="24"/>
          <w:szCs w:val="24"/>
        </w:rPr>
        <w:t>d</w:t>
      </w:r>
      <w:r w:rsidRPr="00212E45">
        <w:rPr>
          <w:rFonts w:ascii="Times New Roman" w:hAnsi="Times New Roman" w:cs="Times New Roman"/>
          <w:color w:val="365F91"/>
          <w:sz w:val="24"/>
          <w:szCs w:val="24"/>
        </w:rPr>
        <w:t xml:space="preserve"> its documentation required in R1 and any changes to that documentation, to all </w:t>
      </w:r>
      <w:r w:rsidR="00E67959">
        <w:rPr>
          <w:rFonts w:ascii="Times New Roman" w:hAnsi="Times New Roman" w:cs="Times New Roman"/>
          <w:color w:val="365F91"/>
          <w:sz w:val="24"/>
          <w:szCs w:val="24"/>
        </w:rPr>
        <w:t>PAs</w:t>
      </w:r>
      <w:r w:rsidRPr="00212E45">
        <w:rPr>
          <w:rFonts w:ascii="Times New Roman" w:hAnsi="Times New Roman" w:cs="Times New Roman"/>
          <w:color w:val="365F91"/>
          <w:sz w:val="24"/>
          <w:szCs w:val="24"/>
        </w:rPr>
        <w:t xml:space="preserve"> that work within its Region.</w:t>
      </w:r>
    </w:p>
    <w:p w:rsidR="00212E45" w:rsidRDefault="00212E45" w:rsidP="00212E45">
      <w:pPr>
        <w:widowControl w:val="0"/>
        <w:tabs>
          <w:tab w:val="left" w:pos="1080"/>
        </w:tabs>
        <w:spacing w:line="284" w:lineRule="exact"/>
        <w:ind w:left="1620" w:hanging="1620"/>
        <w:rPr>
          <w:rFonts w:ascii="Times New Roman" w:hAnsi="Times New Roman" w:cs="Times New Roman"/>
          <w:color w:val="365F91"/>
          <w:sz w:val="24"/>
          <w:szCs w:val="24"/>
        </w:rPr>
      </w:pPr>
      <w:r w:rsidRPr="00A74C27">
        <w:rPr>
          <w:rFonts w:ascii="Times New Roman" w:hAnsi="Times New Roman" w:cs="Times New Roman"/>
          <w:color w:val="365F91"/>
          <w:sz w:val="24"/>
          <w:szCs w:val="24"/>
        </w:rPr>
        <w:tab/>
      </w:r>
      <w:r w:rsidRPr="00A74C27">
        <w:rPr>
          <w:rFonts w:ascii="Times New Roman" w:hAnsi="Times New Roman" w:cs="Times New Roman"/>
          <w:color w:val="365F91"/>
          <w:sz w:val="24"/>
          <w:szCs w:val="24"/>
        </w:rPr>
        <w:tab/>
      </w:r>
    </w:p>
    <w:p w:rsidR="00C46F97" w:rsidRDefault="00212E45" w:rsidP="00212E45">
      <w:pPr>
        <w:widowControl w:val="0"/>
        <w:tabs>
          <w:tab w:val="left" w:pos="1080"/>
          <w:tab w:val="left" w:pos="1560"/>
        </w:tabs>
        <w:spacing w:line="240" w:lineRule="exact"/>
        <w:ind w:left="1800" w:hanging="1800"/>
        <w:rPr>
          <w:rFonts w:ascii="Times New Roman" w:hAnsi="Times New Roman" w:cs="Times New Roman"/>
          <w:bCs/>
          <w:color w:val="365F91"/>
          <w:sz w:val="24"/>
          <w:szCs w:val="24"/>
        </w:rPr>
      </w:pPr>
      <w:r>
        <w:rPr>
          <w:rFonts w:ascii="Times New Roman" w:hAnsi="Times New Roman" w:cs="Times New Roman"/>
          <w:color w:val="365F91"/>
          <w:sz w:val="24"/>
          <w:szCs w:val="24"/>
        </w:rPr>
        <w:tab/>
      </w:r>
      <w:r w:rsidRPr="00A74C27">
        <w:rPr>
          <w:rFonts w:ascii="Times New Roman" w:hAnsi="Times New Roman" w:cs="Times New Roman"/>
          <w:bCs/>
          <w:color w:val="365F91"/>
          <w:sz w:val="24"/>
          <w:szCs w:val="24"/>
        </w:rPr>
        <w:t>___</w:t>
      </w:r>
      <w:r w:rsidRPr="00A74C27">
        <w:rPr>
          <w:rFonts w:ascii="Times New Roman" w:hAnsi="Times New Roman" w:cs="Times New Roman"/>
          <w:b/>
          <w:bCs/>
          <w:color w:val="365F91"/>
          <w:sz w:val="24"/>
          <w:szCs w:val="24"/>
        </w:rPr>
        <w:tab/>
      </w:r>
      <w:r w:rsidR="00E67959">
        <w:rPr>
          <w:rFonts w:ascii="Times New Roman" w:hAnsi="Times New Roman" w:cs="Times New Roman"/>
          <w:bCs/>
          <w:color w:val="365F91"/>
          <w:sz w:val="24"/>
          <w:szCs w:val="24"/>
          <w:u w:val="single"/>
        </w:rPr>
        <w:t xml:space="preserve">        </w:t>
      </w:r>
      <w:r w:rsidRPr="00212E45">
        <w:rPr>
          <w:rFonts w:ascii="Times New Roman" w:hAnsi="Times New Roman" w:cs="Times New Roman"/>
          <w:bCs/>
          <w:color w:val="365F91"/>
          <w:sz w:val="24"/>
          <w:szCs w:val="24"/>
        </w:rPr>
        <w:t>Verify the R</w:t>
      </w:r>
      <w:r>
        <w:rPr>
          <w:rFonts w:ascii="Times New Roman" w:hAnsi="Times New Roman" w:cs="Times New Roman"/>
          <w:bCs/>
          <w:color w:val="365F91"/>
          <w:sz w:val="24"/>
          <w:szCs w:val="24"/>
        </w:rPr>
        <w:t>RO made</w:t>
      </w:r>
      <w:r w:rsidRPr="00212E45">
        <w:rPr>
          <w:rFonts w:ascii="Times New Roman" w:hAnsi="Times New Roman" w:cs="Times New Roman"/>
          <w:bCs/>
          <w:color w:val="365F91"/>
          <w:sz w:val="24"/>
          <w:szCs w:val="24"/>
        </w:rPr>
        <w:t xml:space="preserve"> this distribution within 30 calendar days of approval.</w:t>
      </w:r>
    </w:p>
    <w:p w:rsidR="00212E45" w:rsidRDefault="00212E45" w:rsidP="00212E45">
      <w:pPr>
        <w:widowControl w:val="0"/>
        <w:tabs>
          <w:tab w:val="left" w:pos="1080"/>
          <w:tab w:val="left" w:pos="1560"/>
        </w:tabs>
        <w:spacing w:line="240" w:lineRule="exact"/>
        <w:ind w:left="1800" w:hanging="1800"/>
        <w:rPr>
          <w:rFonts w:ascii="Times New Roman" w:hAnsi="Times New Roman" w:cs="Times New Roman"/>
          <w:color w:val="365F91"/>
          <w:sz w:val="24"/>
          <w:szCs w:val="24"/>
        </w:rPr>
      </w:pPr>
    </w:p>
    <w:p w:rsidR="008C5E4C" w:rsidRPr="009C039C" w:rsidRDefault="008C5E4C" w:rsidP="008C5E4C">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rsidR="008C5E4C" w:rsidRPr="009C039C" w:rsidRDefault="008C5E4C" w:rsidP="008C5E4C">
      <w:pPr>
        <w:widowControl w:val="0"/>
        <w:shd w:val="clear" w:color="auto" w:fill="D3DCE9"/>
        <w:tabs>
          <w:tab w:val="left" w:pos="720"/>
        </w:tabs>
        <w:spacing w:line="294" w:lineRule="exact"/>
        <w:rPr>
          <w:rFonts w:ascii="Times New Roman" w:hAnsi="Times New Roman" w:cs="Times New Roman"/>
          <w:bCs/>
          <w:color w:val="264D74"/>
          <w:sz w:val="24"/>
          <w:szCs w:val="24"/>
        </w:rPr>
      </w:pPr>
    </w:p>
    <w:p w:rsidR="008C5E4C" w:rsidRPr="009C039C" w:rsidRDefault="008C5E4C" w:rsidP="008C5E4C">
      <w:pPr>
        <w:widowControl w:val="0"/>
        <w:shd w:val="clear" w:color="auto" w:fill="D3DCE9"/>
        <w:tabs>
          <w:tab w:val="left" w:pos="720"/>
        </w:tabs>
        <w:spacing w:line="294" w:lineRule="exact"/>
        <w:rPr>
          <w:rFonts w:ascii="Times New Roman" w:hAnsi="Times New Roman" w:cs="Times New Roman"/>
          <w:bCs/>
          <w:color w:val="264D74"/>
          <w:sz w:val="24"/>
          <w:szCs w:val="24"/>
        </w:rPr>
      </w:pPr>
    </w:p>
    <w:p w:rsidR="008C5E4C" w:rsidRPr="009C039C" w:rsidRDefault="008C5E4C" w:rsidP="008C5E4C">
      <w:pPr>
        <w:widowControl w:val="0"/>
        <w:tabs>
          <w:tab w:val="left" w:pos="900"/>
          <w:tab w:val="left" w:pos="6360"/>
        </w:tabs>
        <w:spacing w:line="294" w:lineRule="exact"/>
        <w:rPr>
          <w:rFonts w:ascii="Times New Roman" w:hAnsi="Times New Roman" w:cs="Times New Roman"/>
          <w:b/>
          <w:bCs/>
          <w:color w:val="264D74"/>
          <w:sz w:val="24"/>
          <w:szCs w:val="24"/>
        </w:rPr>
      </w:pPr>
    </w:p>
    <w:p w:rsidR="008C5E4C" w:rsidRPr="009C039C" w:rsidRDefault="008C5E4C" w:rsidP="008C5E4C">
      <w:pPr>
        <w:widowControl w:val="0"/>
        <w:spacing w:line="294" w:lineRule="exact"/>
        <w:rPr>
          <w:rFonts w:ascii="Times New Roman" w:hAnsi="Times New Roman" w:cs="Times New Roman"/>
          <w:b/>
          <w:bCs/>
          <w:color w:val="003366"/>
          <w:sz w:val="24"/>
          <w:szCs w:val="24"/>
        </w:rPr>
      </w:pPr>
    </w:p>
    <w:p w:rsidR="00C46F97" w:rsidRPr="00A74C27" w:rsidRDefault="00C46F97" w:rsidP="008C5E4C">
      <w:pPr>
        <w:widowControl w:val="0"/>
        <w:tabs>
          <w:tab w:val="left" w:pos="1080"/>
          <w:tab w:val="left" w:pos="1560"/>
        </w:tabs>
        <w:spacing w:line="240" w:lineRule="exact"/>
        <w:ind w:left="1800" w:hanging="180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p>
    <w:p w:rsidR="0069709D" w:rsidRPr="0069709D" w:rsidRDefault="0069709D" w:rsidP="0069709D">
      <w:pPr>
        <w:pStyle w:val="ListParagraph"/>
        <w:numPr>
          <w:ilvl w:val="0"/>
          <w:numId w:val="5"/>
        </w:numPr>
        <w:tabs>
          <w:tab w:val="left" w:pos="2592"/>
          <w:tab w:val="left" w:pos="3240"/>
        </w:tabs>
        <w:autoSpaceDE/>
        <w:autoSpaceDN/>
        <w:adjustRightInd/>
        <w:spacing w:after="120"/>
        <w:rPr>
          <w:rFonts w:ascii="Times New Roman" w:hAnsi="Times New Roman" w:cs="Times New Roman"/>
          <w:vanish/>
          <w:sz w:val="24"/>
          <w:szCs w:val="24"/>
        </w:rPr>
      </w:pPr>
    </w:p>
    <w:p w:rsidR="0069709D" w:rsidRPr="0069709D" w:rsidRDefault="0069709D" w:rsidP="0069709D">
      <w:pPr>
        <w:pStyle w:val="ListParagraph"/>
        <w:numPr>
          <w:ilvl w:val="0"/>
          <w:numId w:val="5"/>
        </w:numPr>
        <w:tabs>
          <w:tab w:val="left" w:pos="2592"/>
          <w:tab w:val="left" w:pos="3240"/>
        </w:tabs>
        <w:autoSpaceDE/>
        <w:autoSpaceDN/>
        <w:adjustRightInd/>
        <w:spacing w:after="120"/>
        <w:rPr>
          <w:rFonts w:ascii="Times New Roman" w:hAnsi="Times New Roman" w:cs="Times New Roman"/>
          <w:vanish/>
          <w:sz w:val="24"/>
          <w:szCs w:val="24"/>
        </w:rPr>
      </w:pPr>
    </w:p>
    <w:p w:rsidR="0069709D" w:rsidRPr="00040D9F" w:rsidRDefault="0069709D" w:rsidP="0069709D">
      <w:pPr>
        <w:pStyle w:val="Requirement"/>
        <w:numPr>
          <w:ilvl w:val="0"/>
          <w:numId w:val="5"/>
        </w:numPr>
      </w:pPr>
      <w:r w:rsidRPr="00040D9F">
        <w:t>The Planning Authority shall distribute its documentation required in R1 for reporting</w:t>
      </w:r>
      <w:r>
        <w:t xml:space="preserve"> </w:t>
      </w:r>
      <w:r w:rsidRPr="00040D9F">
        <w:t>customer data and any changes to that documentation, to its Transmission Planners and</w:t>
      </w:r>
      <w:r>
        <w:t xml:space="preserve"> </w:t>
      </w:r>
      <w:r w:rsidRPr="00040D9F">
        <w:t>Load-Serving Entities that work within its Planning Authority Area.</w:t>
      </w:r>
    </w:p>
    <w:p w:rsidR="0069709D" w:rsidRDefault="0069709D" w:rsidP="0069709D">
      <w:pPr>
        <w:pStyle w:val="Requirement"/>
        <w:numPr>
          <w:ilvl w:val="1"/>
          <w:numId w:val="3"/>
        </w:numPr>
      </w:pPr>
      <w:r w:rsidRPr="00040D9F">
        <w:t>The Planning Authority shall make this distribution within 30 calendar days of</w:t>
      </w:r>
      <w:r>
        <w:t xml:space="preserve"> </w:t>
      </w:r>
      <w:r w:rsidRPr="00040D9F">
        <w:t>approval.</w:t>
      </w:r>
    </w:p>
    <w:p w:rsidR="00C46F97" w:rsidRDefault="00C46F97" w:rsidP="00281790">
      <w:pPr>
        <w:widowControl w:val="0"/>
        <w:spacing w:line="294" w:lineRule="exact"/>
        <w:rPr>
          <w:rFonts w:ascii="Times New Roman" w:hAnsi="Times New Roman" w:cs="Times New Roman"/>
          <w:b/>
          <w:bCs/>
          <w:color w:val="003366"/>
          <w:sz w:val="24"/>
          <w:szCs w:val="24"/>
        </w:rPr>
      </w:pPr>
    </w:p>
    <w:p w:rsidR="008C5E4C" w:rsidRPr="009C039C" w:rsidRDefault="008C5E4C" w:rsidP="008C5E4C">
      <w:pPr>
        <w:widowControl w:val="0"/>
        <w:tabs>
          <w:tab w:val="left" w:pos="720"/>
        </w:tabs>
        <w:spacing w:line="294" w:lineRule="exact"/>
        <w:ind w:left="720"/>
        <w:rPr>
          <w:rFonts w:ascii="Times New Roman" w:hAnsi="Times New Roman" w:cs="Times New Roman"/>
          <w:b/>
          <w:bCs/>
          <w:i/>
          <w:iCs/>
          <w:color w:val="000000"/>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r w:rsidRPr="009C039C">
        <w:rPr>
          <w:rFonts w:ascii="Times New Roman" w:hAnsi="Times New Roman" w:cs="Times New Roman"/>
          <w:b/>
          <w:bCs/>
          <w:i/>
          <w:iCs/>
          <w:color w:val="000000"/>
          <w:sz w:val="24"/>
          <w:szCs w:val="24"/>
        </w:rPr>
        <w:t>(Registered Entity Response Required)</w:t>
      </w:r>
    </w:p>
    <w:p w:rsidR="008C5E4C" w:rsidRPr="009C039C" w:rsidRDefault="008C5E4C" w:rsidP="008C5E4C">
      <w:pPr>
        <w:widowControl w:val="0"/>
        <w:tabs>
          <w:tab w:val="left" w:pos="720"/>
        </w:tabs>
        <w:spacing w:line="186" w:lineRule="exact"/>
        <w:ind w:left="720"/>
        <w:rPr>
          <w:rFonts w:ascii="Times New Roman" w:hAnsi="Times New Roman" w:cs="Times New Roman"/>
          <w:sz w:val="24"/>
          <w:szCs w:val="24"/>
        </w:rPr>
      </w:pPr>
    </w:p>
    <w:p w:rsidR="008C5E4C" w:rsidRPr="009C039C" w:rsidRDefault="008C5E4C" w:rsidP="008C5E4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8C5E4C" w:rsidRPr="009C039C" w:rsidRDefault="008C5E4C" w:rsidP="008C5E4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8C5E4C" w:rsidRDefault="008C5E4C" w:rsidP="008C5E4C">
      <w:pPr>
        <w:widowControl w:val="0"/>
        <w:tabs>
          <w:tab w:val="left" w:pos="900"/>
          <w:tab w:val="left" w:pos="6360"/>
        </w:tabs>
        <w:spacing w:line="294" w:lineRule="exact"/>
        <w:rPr>
          <w:rFonts w:ascii="Times New Roman" w:hAnsi="Times New Roman" w:cs="Times New Roman"/>
          <w:b/>
          <w:i/>
          <w:iCs/>
          <w:color w:val="C00000"/>
          <w:sz w:val="24"/>
          <w:szCs w:val="24"/>
        </w:rPr>
      </w:pPr>
    </w:p>
    <w:p w:rsidR="004115E0" w:rsidRPr="00D73FAE" w:rsidRDefault="004115E0" w:rsidP="00D73FAE">
      <w:pPr>
        <w:pStyle w:val="Heading1"/>
      </w:pPr>
      <w:r w:rsidRPr="00D73FAE">
        <w:t>R3 Supporting Evidence and Documentation</w:t>
      </w:r>
    </w:p>
    <w:p w:rsidR="004115E0" w:rsidRDefault="004115E0" w:rsidP="004115E0">
      <w:pPr>
        <w:widowControl w:val="0"/>
        <w:spacing w:line="266" w:lineRule="exact"/>
        <w:rPr>
          <w:rFonts w:ascii="Times New Roman" w:hAnsi="Times New Roman" w:cs="Times New Roman"/>
          <w:b/>
          <w:bCs/>
          <w:color w:val="FF0000"/>
          <w:sz w:val="24"/>
          <w:szCs w:val="24"/>
        </w:rPr>
      </w:pPr>
    </w:p>
    <w:p w:rsidR="004115E0" w:rsidRDefault="004115E0" w:rsidP="004115E0">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4115E0" w:rsidRDefault="004115E0" w:rsidP="004115E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4115E0" w:rsidTr="004115E0">
        <w:trPr>
          <w:gridAfter w:val="1"/>
          <w:wAfter w:w="1224" w:type="dxa"/>
          <w:trHeight w:val="945"/>
        </w:trPr>
        <w:tc>
          <w:tcPr>
            <w:tcW w:w="1098" w:type="dxa"/>
            <w:tcBorders>
              <w:top w:val="nil"/>
              <w:left w:val="nil"/>
              <w:bottom w:val="nil"/>
              <w:right w:val="nil"/>
            </w:tcBorders>
          </w:tcPr>
          <w:p w:rsidR="004115E0" w:rsidRDefault="004115E0">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4115E0" w:rsidRDefault="004115E0">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4115E0" w:rsidRDefault="004115E0">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4115E0" w:rsidTr="004115E0">
        <w:tc>
          <w:tcPr>
            <w:tcW w:w="7848" w:type="dxa"/>
            <w:gridSpan w:val="2"/>
            <w:tcBorders>
              <w:top w:val="single" w:sz="8" w:space="0" w:color="4F81BD"/>
              <w:left w:val="nil"/>
              <w:bottom w:val="single" w:sz="8" w:space="0" w:color="4F81BD"/>
              <w:right w:val="nil"/>
            </w:tcBorders>
            <w:hideMark/>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4115E0" w:rsidRDefault="004115E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4115E0" w:rsidRDefault="004115E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4115E0" w:rsidTr="004115E0">
        <w:tc>
          <w:tcPr>
            <w:tcW w:w="7848" w:type="dxa"/>
            <w:gridSpan w:val="2"/>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r>
      <w:tr w:rsidR="004115E0" w:rsidTr="004115E0">
        <w:tc>
          <w:tcPr>
            <w:tcW w:w="7848" w:type="dxa"/>
            <w:gridSpan w:val="2"/>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r>
      <w:tr w:rsidR="004115E0" w:rsidTr="004115E0">
        <w:tc>
          <w:tcPr>
            <w:tcW w:w="7848" w:type="dxa"/>
            <w:gridSpan w:val="2"/>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r>
      <w:tr w:rsidR="004115E0" w:rsidTr="004115E0">
        <w:tc>
          <w:tcPr>
            <w:tcW w:w="7848" w:type="dxa"/>
            <w:gridSpan w:val="2"/>
            <w:tcBorders>
              <w:top w:val="nil"/>
              <w:left w:val="nil"/>
              <w:bottom w:val="nil"/>
              <w:right w:val="nil"/>
            </w:tcBorders>
            <w:hideMark/>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r>
      <w:tr w:rsidR="004115E0" w:rsidTr="004115E0">
        <w:tc>
          <w:tcPr>
            <w:tcW w:w="7848" w:type="dxa"/>
            <w:gridSpan w:val="2"/>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r>
      <w:tr w:rsidR="004115E0" w:rsidTr="004115E0">
        <w:tc>
          <w:tcPr>
            <w:tcW w:w="7848" w:type="dxa"/>
            <w:gridSpan w:val="2"/>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r>
      <w:tr w:rsidR="004115E0" w:rsidTr="004115E0">
        <w:tc>
          <w:tcPr>
            <w:tcW w:w="7848" w:type="dxa"/>
            <w:gridSpan w:val="2"/>
            <w:tcBorders>
              <w:top w:val="nil"/>
              <w:left w:val="nil"/>
              <w:bottom w:val="single" w:sz="8" w:space="0" w:color="4F81BD"/>
              <w:right w:val="nil"/>
            </w:tcBorders>
            <w:shd w:val="clear" w:color="auto" w:fill="DBE5F1"/>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4115E0" w:rsidRDefault="004115E0">
            <w:pPr>
              <w:widowControl w:val="0"/>
              <w:tabs>
                <w:tab w:val="left" w:pos="900"/>
                <w:tab w:val="left" w:pos="6360"/>
              </w:tabs>
              <w:spacing w:line="294" w:lineRule="exact"/>
              <w:rPr>
                <w:rFonts w:ascii="Times New Roman" w:hAnsi="Times New Roman" w:cs="Times New Roman"/>
                <w:b/>
                <w:bCs/>
                <w:sz w:val="24"/>
                <w:szCs w:val="24"/>
              </w:rPr>
            </w:pPr>
          </w:p>
        </w:tc>
      </w:tr>
    </w:tbl>
    <w:p w:rsidR="004115E0" w:rsidRDefault="004115E0" w:rsidP="008C5E4C">
      <w:pPr>
        <w:widowControl w:val="0"/>
        <w:tabs>
          <w:tab w:val="left" w:pos="900"/>
          <w:tab w:val="left" w:pos="6360"/>
        </w:tabs>
        <w:spacing w:line="294" w:lineRule="exact"/>
        <w:rPr>
          <w:rFonts w:ascii="Times New Roman" w:hAnsi="Times New Roman" w:cs="Times New Roman"/>
          <w:b/>
          <w:i/>
          <w:iCs/>
          <w:color w:val="C00000"/>
          <w:sz w:val="24"/>
          <w:szCs w:val="24"/>
        </w:rPr>
      </w:pPr>
    </w:p>
    <w:p w:rsidR="008C5E4C" w:rsidRDefault="008C5E4C" w:rsidP="008C5E4C">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8C5E4C" w:rsidRDefault="008C5E4C" w:rsidP="008C5E4C">
      <w:pPr>
        <w:widowControl w:val="0"/>
        <w:tabs>
          <w:tab w:val="left" w:pos="900"/>
          <w:tab w:val="left" w:pos="6360"/>
        </w:tabs>
        <w:spacing w:line="294" w:lineRule="exact"/>
        <w:rPr>
          <w:rFonts w:ascii="Times New Roman" w:hAnsi="Times New Roman" w:cs="Times New Roman"/>
          <w:b/>
          <w:i/>
          <w:iCs/>
          <w:color w:val="C00000"/>
          <w:sz w:val="24"/>
          <w:szCs w:val="24"/>
        </w:rPr>
      </w:pPr>
    </w:p>
    <w:p w:rsidR="00597E8E" w:rsidRPr="009C039C" w:rsidRDefault="00597E8E" w:rsidP="00597E8E">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MOD-016-1.1 R3</w:t>
      </w:r>
    </w:p>
    <w:p w:rsidR="008C5E4C" w:rsidRPr="009C039C" w:rsidRDefault="008C5E4C" w:rsidP="008C5E4C">
      <w:pPr>
        <w:widowControl w:val="0"/>
        <w:tabs>
          <w:tab w:val="left" w:pos="900"/>
          <w:tab w:val="left" w:pos="6360"/>
        </w:tabs>
        <w:spacing w:line="294" w:lineRule="exact"/>
        <w:rPr>
          <w:rFonts w:ascii="Times New Roman" w:hAnsi="Times New Roman" w:cs="Times New Roman"/>
          <w:b/>
          <w:bCs/>
          <w:color w:val="264D74"/>
          <w:sz w:val="24"/>
          <w:szCs w:val="24"/>
        </w:rPr>
      </w:pPr>
    </w:p>
    <w:p w:rsidR="008C5E4C" w:rsidRDefault="008C5E4C" w:rsidP="008C5E4C">
      <w:pPr>
        <w:widowControl w:val="0"/>
        <w:spacing w:line="294" w:lineRule="exact"/>
        <w:rPr>
          <w:rFonts w:ascii="Times New Roman" w:hAnsi="Times New Roman" w:cs="Times New Roman"/>
          <w:b/>
          <w:bCs/>
          <w:color w:val="003366"/>
          <w:sz w:val="24"/>
          <w:szCs w:val="24"/>
        </w:rPr>
      </w:pPr>
    </w:p>
    <w:p w:rsidR="00597E8E" w:rsidRDefault="00597E8E" w:rsidP="00597E8E">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A74C27">
        <w:rPr>
          <w:rFonts w:ascii="Times New Roman" w:hAnsi="Times New Roman" w:cs="Times New Roman"/>
          <w:bCs/>
          <w:color w:val="365F91"/>
          <w:sz w:val="24"/>
          <w:szCs w:val="24"/>
        </w:rPr>
        <w:t>___</w:t>
      </w:r>
      <w:r>
        <w:rPr>
          <w:rFonts w:ascii="Times New Roman" w:hAnsi="Times New Roman" w:cs="Times New Roman"/>
          <w:color w:val="365F91"/>
          <w:sz w:val="24"/>
          <w:szCs w:val="24"/>
        </w:rPr>
        <w:t xml:space="preserve"> Verify the PA </w:t>
      </w:r>
      <w:r w:rsidRPr="00597E8E">
        <w:rPr>
          <w:rFonts w:ascii="Times New Roman" w:hAnsi="Times New Roman" w:cs="Times New Roman"/>
          <w:color w:val="365F91"/>
          <w:sz w:val="24"/>
          <w:szCs w:val="24"/>
        </w:rPr>
        <w:t>distribute</w:t>
      </w:r>
      <w:r>
        <w:rPr>
          <w:rFonts w:ascii="Times New Roman" w:hAnsi="Times New Roman" w:cs="Times New Roman"/>
          <w:color w:val="365F91"/>
          <w:sz w:val="24"/>
          <w:szCs w:val="24"/>
        </w:rPr>
        <w:t>d</w:t>
      </w:r>
      <w:r w:rsidRPr="00597E8E">
        <w:rPr>
          <w:rFonts w:ascii="Times New Roman" w:hAnsi="Times New Roman" w:cs="Times New Roman"/>
          <w:color w:val="365F91"/>
          <w:sz w:val="24"/>
          <w:szCs w:val="24"/>
        </w:rPr>
        <w:t xml:space="preserve"> its documentation required in R1 for reporting customer data and any changes to that documentation, to its T</w:t>
      </w:r>
      <w:r>
        <w:rPr>
          <w:rFonts w:ascii="Times New Roman" w:hAnsi="Times New Roman" w:cs="Times New Roman"/>
          <w:color w:val="365F91"/>
          <w:sz w:val="24"/>
          <w:szCs w:val="24"/>
        </w:rPr>
        <w:t>Ps</w:t>
      </w:r>
      <w:r w:rsidRPr="00597E8E">
        <w:rPr>
          <w:rFonts w:ascii="Times New Roman" w:hAnsi="Times New Roman" w:cs="Times New Roman"/>
          <w:color w:val="365F91"/>
          <w:sz w:val="24"/>
          <w:szCs w:val="24"/>
        </w:rPr>
        <w:t xml:space="preserve"> and L</w:t>
      </w:r>
      <w:r>
        <w:rPr>
          <w:rFonts w:ascii="Times New Roman" w:hAnsi="Times New Roman" w:cs="Times New Roman"/>
          <w:color w:val="365F91"/>
          <w:sz w:val="24"/>
          <w:szCs w:val="24"/>
        </w:rPr>
        <w:t>SEs</w:t>
      </w:r>
      <w:r w:rsidRPr="00597E8E">
        <w:rPr>
          <w:rFonts w:ascii="Times New Roman" w:hAnsi="Times New Roman" w:cs="Times New Roman"/>
          <w:color w:val="365F91"/>
          <w:sz w:val="24"/>
          <w:szCs w:val="24"/>
        </w:rPr>
        <w:t xml:space="preserve"> that work within its PA Area.</w:t>
      </w:r>
    </w:p>
    <w:p w:rsidR="00597E8E" w:rsidRDefault="00597E8E" w:rsidP="00597E8E">
      <w:pPr>
        <w:widowControl w:val="0"/>
        <w:tabs>
          <w:tab w:val="left" w:pos="1080"/>
        </w:tabs>
        <w:spacing w:line="284" w:lineRule="exact"/>
        <w:ind w:left="1620" w:hanging="1620"/>
        <w:rPr>
          <w:rFonts w:ascii="Times New Roman" w:hAnsi="Times New Roman" w:cs="Times New Roman"/>
          <w:color w:val="365F91"/>
          <w:sz w:val="24"/>
          <w:szCs w:val="24"/>
        </w:rPr>
      </w:pPr>
      <w:r w:rsidRPr="00A74C27">
        <w:rPr>
          <w:rFonts w:ascii="Times New Roman" w:hAnsi="Times New Roman" w:cs="Times New Roman"/>
          <w:color w:val="365F91"/>
          <w:sz w:val="24"/>
          <w:szCs w:val="24"/>
        </w:rPr>
        <w:tab/>
      </w:r>
      <w:r w:rsidRPr="00A74C27">
        <w:rPr>
          <w:rFonts w:ascii="Times New Roman" w:hAnsi="Times New Roman" w:cs="Times New Roman"/>
          <w:color w:val="365F91"/>
          <w:sz w:val="24"/>
          <w:szCs w:val="24"/>
        </w:rPr>
        <w:tab/>
      </w:r>
    </w:p>
    <w:p w:rsidR="00597E8E" w:rsidRDefault="00597E8E" w:rsidP="00597E8E">
      <w:pPr>
        <w:widowControl w:val="0"/>
        <w:tabs>
          <w:tab w:val="left" w:pos="1080"/>
          <w:tab w:val="left" w:pos="1560"/>
        </w:tabs>
        <w:spacing w:line="240" w:lineRule="exact"/>
        <w:ind w:left="1800" w:hanging="1800"/>
        <w:rPr>
          <w:rFonts w:ascii="Times New Roman" w:hAnsi="Times New Roman" w:cs="Times New Roman"/>
          <w:bCs/>
          <w:color w:val="365F91"/>
          <w:sz w:val="24"/>
          <w:szCs w:val="24"/>
        </w:rPr>
      </w:pPr>
      <w:r>
        <w:rPr>
          <w:rFonts w:ascii="Times New Roman" w:hAnsi="Times New Roman" w:cs="Times New Roman"/>
          <w:color w:val="365F91"/>
          <w:sz w:val="24"/>
          <w:szCs w:val="24"/>
        </w:rPr>
        <w:tab/>
      </w:r>
      <w:r w:rsidRPr="00A74C27">
        <w:rPr>
          <w:rFonts w:ascii="Times New Roman" w:hAnsi="Times New Roman" w:cs="Times New Roman"/>
          <w:bCs/>
          <w:color w:val="365F91"/>
          <w:sz w:val="24"/>
          <w:szCs w:val="24"/>
        </w:rPr>
        <w:t>___</w:t>
      </w:r>
      <w:r w:rsidR="00E67959">
        <w:rPr>
          <w:rFonts w:ascii="Times New Roman" w:hAnsi="Times New Roman" w:cs="Times New Roman"/>
          <w:bCs/>
          <w:color w:val="365F91"/>
          <w:sz w:val="24"/>
          <w:szCs w:val="24"/>
          <w:u w:val="single"/>
        </w:rPr>
        <w:t xml:space="preserve">        </w:t>
      </w:r>
      <w:r w:rsidRPr="00212E45">
        <w:rPr>
          <w:rFonts w:ascii="Times New Roman" w:hAnsi="Times New Roman" w:cs="Times New Roman"/>
          <w:bCs/>
          <w:color w:val="365F91"/>
          <w:sz w:val="24"/>
          <w:szCs w:val="24"/>
        </w:rPr>
        <w:t>Verify the</w:t>
      </w:r>
      <w:r>
        <w:rPr>
          <w:rFonts w:ascii="Times New Roman" w:hAnsi="Times New Roman" w:cs="Times New Roman"/>
          <w:bCs/>
          <w:color w:val="365F91"/>
          <w:sz w:val="24"/>
          <w:szCs w:val="24"/>
        </w:rPr>
        <w:t xml:space="preserve"> PA made</w:t>
      </w:r>
      <w:r w:rsidRPr="00212E45">
        <w:rPr>
          <w:rFonts w:ascii="Times New Roman" w:hAnsi="Times New Roman" w:cs="Times New Roman"/>
          <w:bCs/>
          <w:color w:val="365F91"/>
          <w:sz w:val="24"/>
          <w:szCs w:val="24"/>
        </w:rPr>
        <w:t xml:space="preserve"> this distribution within 30 calendar days of approval.</w:t>
      </w:r>
    </w:p>
    <w:p w:rsidR="008C5E4C" w:rsidRPr="008C5E4C" w:rsidRDefault="008C5E4C" w:rsidP="00BE1264">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r>
    </w:p>
    <w:p w:rsidR="008C5E4C" w:rsidRDefault="008C5E4C" w:rsidP="008C5E4C">
      <w:pPr>
        <w:widowControl w:val="0"/>
        <w:tabs>
          <w:tab w:val="left" w:pos="1080"/>
          <w:tab w:val="left" w:pos="1560"/>
        </w:tabs>
        <w:spacing w:line="240" w:lineRule="exact"/>
        <w:ind w:left="1800" w:hanging="1800"/>
        <w:rPr>
          <w:rFonts w:ascii="Times New Roman" w:hAnsi="Times New Roman" w:cs="Times New Roman"/>
          <w:color w:val="365F91"/>
          <w:sz w:val="24"/>
          <w:szCs w:val="24"/>
        </w:rPr>
      </w:pPr>
      <w:r w:rsidRPr="00A74C27">
        <w:rPr>
          <w:rFonts w:ascii="Times New Roman" w:hAnsi="Times New Roman" w:cs="Times New Roman"/>
          <w:color w:val="365F91"/>
          <w:sz w:val="24"/>
          <w:szCs w:val="24"/>
        </w:rPr>
        <w:tab/>
      </w:r>
      <w:r w:rsidRPr="00A74C27">
        <w:rPr>
          <w:rFonts w:ascii="Times New Roman" w:hAnsi="Times New Roman" w:cs="Times New Roman"/>
          <w:color w:val="365F91"/>
          <w:sz w:val="24"/>
          <w:szCs w:val="24"/>
        </w:rPr>
        <w:tab/>
      </w:r>
    </w:p>
    <w:p w:rsidR="008C5E4C" w:rsidRPr="009C039C" w:rsidRDefault="008C5E4C" w:rsidP="008C5E4C">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rsidR="008C5E4C" w:rsidRPr="009C039C" w:rsidRDefault="008C5E4C" w:rsidP="008C5E4C">
      <w:pPr>
        <w:widowControl w:val="0"/>
        <w:shd w:val="clear" w:color="auto" w:fill="D3DCE9"/>
        <w:tabs>
          <w:tab w:val="left" w:pos="720"/>
        </w:tabs>
        <w:spacing w:line="294" w:lineRule="exact"/>
        <w:rPr>
          <w:rFonts w:ascii="Times New Roman" w:hAnsi="Times New Roman" w:cs="Times New Roman"/>
          <w:bCs/>
          <w:color w:val="264D74"/>
          <w:sz w:val="24"/>
          <w:szCs w:val="24"/>
        </w:rPr>
      </w:pPr>
    </w:p>
    <w:p w:rsidR="008C5E4C" w:rsidRPr="009C039C" w:rsidRDefault="008C5E4C" w:rsidP="008C5E4C">
      <w:pPr>
        <w:widowControl w:val="0"/>
        <w:shd w:val="clear" w:color="auto" w:fill="D3DCE9"/>
        <w:tabs>
          <w:tab w:val="left" w:pos="720"/>
        </w:tabs>
        <w:spacing w:line="294" w:lineRule="exact"/>
        <w:rPr>
          <w:rFonts w:ascii="Times New Roman" w:hAnsi="Times New Roman" w:cs="Times New Roman"/>
          <w:bCs/>
          <w:color w:val="264D74"/>
          <w:sz w:val="24"/>
          <w:szCs w:val="24"/>
        </w:rPr>
      </w:pPr>
    </w:p>
    <w:p w:rsidR="008C5E4C" w:rsidRPr="009C039C" w:rsidRDefault="008C5E4C" w:rsidP="008C5E4C">
      <w:pPr>
        <w:widowControl w:val="0"/>
        <w:tabs>
          <w:tab w:val="left" w:pos="900"/>
          <w:tab w:val="left" w:pos="6360"/>
        </w:tabs>
        <w:spacing w:line="294" w:lineRule="exact"/>
        <w:rPr>
          <w:rFonts w:ascii="Times New Roman" w:hAnsi="Times New Roman" w:cs="Times New Roman"/>
          <w:b/>
          <w:bCs/>
          <w:color w:val="264D74"/>
          <w:sz w:val="24"/>
          <w:szCs w:val="24"/>
        </w:rPr>
      </w:pPr>
    </w:p>
    <w:p w:rsidR="008C5E4C" w:rsidRPr="009C039C" w:rsidRDefault="008C5E4C" w:rsidP="008C5E4C">
      <w:pPr>
        <w:widowControl w:val="0"/>
        <w:spacing w:line="294" w:lineRule="exact"/>
        <w:rPr>
          <w:rFonts w:ascii="Times New Roman" w:hAnsi="Times New Roman" w:cs="Times New Roman"/>
          <w:b/>
          <w:bCs/>
          <w:color w:val="003366"/>
          <w:sz w:val="24"/>
          <w:szCs w:val="24"/>
        </w:rPr>
      </w:pPr>
    </w:p>
    <w:p w:rsidR="00C46F97" w:rsidRPr="009C039C" w:rsidRDefault="00C46F97" w:rsidP="00281790">
      <w:pPr>
        <w:widowControl w:val="0"/>
        <w:spacing w:line="294" w:lineRule="exact"/>
        <w:rPr>
          <w:rFonts w:ascii="Times New Roman" w:hAnsi="Times New Roman" w:cs="Times New Roman"/>
          <w:b/>
          <w:bCs/>
          <w:color w:val="003366"/>
          <w:sz w:val="24"/>
          <w:szCs w:val="24"/>
        </w:rPr>
      </w:pPr>
    </w:p>
    <w:p w:rsidR="00A74C27" w:rsidRPr="00D73FAE" w:rsidRDefault="00B97DE5" w:rsidP="00D73FAE">
      <w:pPr>
        <w:pStyle w:val="Heading1"/>
      </w:pPr>
      <w:r>
        <w:br w:type="page"/>
      </w:r>
      <w:r w:rsidR="00A74C27" w:rsidRPr="00D73FAE">
        <w:t>Supplemental Information</w:t>
      </w:r>
    </w:p>
    <w:p w:rsidR="00A74C27" w:rsidRDefault="00A74C27" w:rsidP="00A74C27">
      <w:pPr>
        <w:widowControl w:val="0"/>
        <w:tabs>
          <w:tab w:val="left" w:pos="60"/>
        </w:tabs>
        <w:spacing w:line="320" w:lineRule="exact"/>
        <w:rPr>
          <w:rFonts w:ascii="Times New Roman" w:hAnsi="Times New Roman" w:cs="Times New Roman"/>
          <w:sz w:val="24"/>
          <w:szCs w:val="24"/>
        </w:rPr>
      </w:pPr>
    </w:p>
    <w:p w:rsidR="005C7A3E" w:rsidRPr="00A7057B" w:rsidRDefault="005C7A3E" w:rsidP="005C7A3E">
      <w:pPr>
        <w:spacing w:line="284" w:lineRule="atLeast"/>
        <w:rPr>
          <w:rFonts w:ascii="Times New Roman" w:hAnsi="Times New Roman" w:cs="Times New Roman"/>
          <w:sz w:val="24"/>
          <w:szCs w:val="24"/>
        </w:rPr>
      </w:pPr>
      <w:r w:rsidRPr="00A7057B">
        <w:rPr>
          <w:rStyle w:val="Strong"/>
          <w:rFonts w:ascii="Times New Roman" w:hAnsi="Times New Roman" w:cs="Times New Roman"/>
          <w:sz w:val="24"/>
          <w:szCs w:val="24"/>
        </w:rPr>
        <w:t xml:space="preserve">Other </w:t>
      </w:r>
      <w:r w:rsidRPr="00A7057B">
        <w:rPr>
          <w:rStyle w:val="Strong"/>
          <w:rFonts w:ascii="Times New Roman" w:hAnsi="Times New Roman" w:cs="Times New Roman"/>
          <w:sz w:val="24"/>
          <w:szCs w:val="24"/>
        </w:rPr>
        <w:noBreakHyphen/>
      </w:r>
      <w:r w:rsidRPr="00A7057B">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A7057B">
        <w:rPr>
          <w:rStyle w:val="Strong"/>
          <w:rFonts w:ascii="Times New Roman" w:hAnsi="Times New Roman" w:cs="Times New Roman"/>
          <w:b w:val="0"/>
          <w:sz w:val="24"/>
          <w:szCs w:val="24"/>
        </w:rPr>
        <w:t xml:space="preserve">, </w:t>
      </w:r>
      <w:r w:rsidRPr="00A7057B">
        <w:rPr>
          <w:rStyle w:val="Strong"/>
          <w:rFonts w:ascii="Times New Roman" w:hAnsi="Times New Roman" w:cs="Times New Roman"/>
          <w:sz w:val="24"/>
          <w:szCs w:val="24"/>
          <w:u w:val="single"/>
        </w:rPr>
        <w:t>as necessary</w:t>
      </w:r>
      <w:r w:rsidRPr="00A7057B">
        <w:rPr>
          <w:rStyle w:val="Strong"/>
          <w:rFonts w:ascii="Times New Roman" w:hAnsi="Times New Roman" w:cs="Times New Roman"/>
          <w:b w:val="0"/>
          <w:sz w:val="24"/>
          <w:szCs w:val="24"/>
        </w:rPr>
        <w:t xml:space="preserve"> that</w:t>
      </w:r>
      <w:r w:rsidRPr="00A7057B">
        <w:rPr>
          <w:rFonts w:ascii="Times New Roman" w:hAnsi="Times New Roman" w:cs="Times New Roman"/>
          <w:b/>
          <w:sz w:val="24"/>
          <w:szCs w:val="24"/>
        </w:rPr>
        <w:t xml:space="preserve"> </w:t>
      </w:r>
      <w:r w:rsidRPr="00A7057B">
        <w:rPr>
          <w:rFonts w:ascii="Times New Roman" w:hAnsi="Times New Roman" w:cs="Times New Roman"/>
          <w:sz w:val="24"/>
          <w:szCs w:val="24"/>
        </w:rPr>
        <w:t>demonstrates compliance with this Reliability Standard.</w:t>
      </w:r>
    </w:p>
    <w:p w:rsidR="00A74C27" w:rsidRDefault="00A74C27" w:rsidP="00A74C27">
      <w:pPr>
        <w:widowControl w:val="0"/>
        <w:spacing w:line="294" w:lineRule="exact"/>
        <w:rPr>
          <w:rFonts w:ascii="Times New Roman" w:hAnsi="Times New Roman" w:cs="Times New Roman"/>
          <w:sz w:val="24"/>
          <w:szCs w:val="24"/>
        </w:rPr>
      </w:pPr>
    </w:p>
    <w:p w:rsidR="00A74C27" w:rsidRDefault="00A74C27" w:rsidP="00A74C27">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A74C27" w:rsidRDefault="00A74C27" w:rsidP="00A74C27">
      <w:pPr>
        <w:widowControl w:val="0"/>
        <w:spacing w:line="186" w:lineRule="exact"/>
        <w:rPr>
          <w:rFonts w:ascii="Times New Roman" w:hAnsi="Times New Roman" w:cs="Times New Roman"/>
          <w:sz w:val="24"/>
          <w:szCs w:val="24"/>
        </w:rPr>
      </w:pPr>
    </w:p>
    <w:p w:rsidR="00A74C27" w:rsidRDefault="00A74C27" w:rsidP="00A74C27">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A74C27" w:rsidRDefault="00A74C27" w:rsidP="00A74C27">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8374A0" w:rsidRDefault="00AD5422" w:rsidP="00A74C27">
      <w:pPr>
        <w:widowControl w:val="0"/>
        <w:tabs>
          <w:tab w:val="left" w:pos="720"/>
        </w:tabs>
        <w:spacing w:line="294" w:lineRule="exact"/>
        <w:rPr>
          <w:rFonts w:ascii="Times New Roman" w:hAnsi="Times New Roman" w:cs="Times New Roman"/>
          <w:sz w:val="24"/>
          <w:szCs w:val="24"/>
        </w:rPr>
      </w:pPr>
    </w:p>
    <w:p w:rsidR="00AD5422" w:rsidRPr="008374A0" w:rsidRDefault="00AD5422" w:rsidP="00AD5422">
      <w:pPr>
        <w:widowControl w:val="0"/>
        <w:spacing w:line="40" w:lineRule="exact"/>
        <w:rPr>
          <w:rFonts w:ascii="Times New Roman" w:hAnsi="Times New Roman" w:cs="Times New Roman"/>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AD5422" w:rsidRPr="007366E1" w:rsidRDefault="00AD5422" w:rsidP="00AD5422">
      <w:pPr>
        <w:widowControl w:val="0"/>
        <w:tabs>
          <w:tab w:val="left" w:pos="900"/>
          <w:tab w:val="left" w:pos="6360"/>
        </w:tabs>
        <w:spacing w:line="294" w:lineRule="exact"/>
        <w:rPr>
          <w:rFonts w:ascii="Tahoma" w:hAnsi="Tahoma" w:cs="Tahoma"/>
          <w:bCs/>
          <w:color w:val="264D74"/>
          <w:sz w:val="40"/>
          <w:szCs w:val="40"/>
        </w:rPr>
      </w:pPr>
    </w:p>
    <w:p w:rsidR="00AD5422"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AD5422" w:rsidRDefault="00AD5422" w:rsidP="00AD5422">
      <w:pPr>
        <w:pStyle w:val="Heading1"/>
        <w:rPr>
          <w:sz w:val="20"/>
          <w:szCs w:val="20"/>
        </w:rPr>
      </w:pPr>
      <w:r w:rsidRPr="00D73FAE">
        <w:t>Compliance Findings Summary</w:t>
      </w:r>
      <w:r>
        <w:t xml:space="preserve"> </w:t>
      </w:r>
      <w:r w:rsidRPr="001F77C7">
        <w:rPr>
          <w:sz w:val="20"/>
          <w:szCs w:val="20"/>
        </w:rPr>
        <w:t>(to be filled out by auditor)</w:t>
      </w:r>
    </w:p>
    <w:p w:rsidR="005937BF" w:rsidRPr="005937BF" w:rsidRDefault="005937BF" w:rsidP="005937BF"/>
    <w:tbl>
      <w:tblPr>
        <w:tblW w:w="0" w:type="auto"/>
        <w:tblLook w:val="00A0" w:firstRow="1" w:lastRow="0" w:firstColumn="1" w:lastColumn="0" w:noHBand="0" w:noVBand="0"/>
      </w:tblPr>
      <w:tblGrid>
        <w:gridCol w:w="692"/>
        <w:gridCol w:w="458"/>
        <w:gridCol w:w="572"/>
        <w:gridCol w:w="737"/>
        <w:gridCol w:w="563"/>
        <w:gridCol w:w="7994"/>
      </w:tblGrid>
      <w:tr w:rsidR="004115E0" w:rsidRPr="008374A0" w:rsidTr="004115E0">
        <w:tc>
          <w:tcPr>
            <w:tcW w:w="692" w:type="dxa"/>
            <w:tcBorders>
              <w:top w:val="single" w:sz="4" w:space="0" w:color="548DD4"/>
              <w:bottom w:val="single" w:sz="4" w:space="0" w:color="548DD4"/>
            </w:tcBorders>
          </w:tcPr>
          <w:p w:rsidR="004115E0" w:rsidRDefault="004115E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rsidR="004115E0" w:rsidRPr="008374A0" w:rsidRDefault="004115E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C</w:t>
            </w:r>
          </w:p>
        </w:tc>
        <w:tc>
          <w:tcPr>
            <w:tcW w:w="573" w:type="dxa"/>
            <w:tcBorders>
              <w:top w:val="single" w:sz="4" w:space="0" w:color="548DD4"/>
              <w:bottom w:val="single" w:sz="4" w:space="0" w:color="548DD4"/>
            </w:tcBorders>
          </w:tcPr>
          <w:p w:rsidR="004115E0" w:rsidRPr="008374A0" w:rsidRDefault="004115E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rsidR="004115E0" w:rsidRDefault="004115E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04" w:type="dxa"/>
            <w:tcBorders>
              <w:top w:val="single" w:sz="4" w:space="0" w:color="548DD4"/>
              <w:bottom w:val="single" w:sz="4" w:space="0" w:color="548DD4"/>
            </w:tcBorders>
          </w:tcPr>
          <w:p w:rsidR="004115E0" w:rsidRDefault="004115E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08" w:type="dxa"/>
            <w:tcBorders>
              <w:top w:val="single" w:sz="4" w:space="0" w:color="548DD4"/>
              <w:bottom w:val="single" w:sz="4" w:space="0" w:color="548DD4"/>
            </w:tcBorders>
          </w:tcPr>
          <w:p w:rsidR="004115E0" w:rsidRPr="008374A0" w:rsidRDefault="004115E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4115E0" w:rsidRPr="008374A0" w:rsidTr="004115E0">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4115E0" w:rsidRPr="008374A0" w:rsidRDefault="004115E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4115E0" w:rsidRPr="008374A0" w:rsidRDefault="004115E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4115E0" w:rsidRPr="008374A0" w:rsidRDefault="004115E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4115E0" w:rsidRPr="008374A0" w:rsidRDefault="004115E0"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4115E0" w:rsidRPr="008374A0" w:rsidRDefault="004115E0"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4115E0" w:rsidRPr="008374A0" w:rsidRDefault="004115E0"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r w:rsidR="004115E0" w:rsidRPr="008374A0" w:rsidTr="004115E0">
        <w:tc>
          <w:tcPr>
            <w:tcW w:w="692" w:type="dxa"/>
            <w:tcBorders>
              <w:top w:val="single" w:sz="4" w:space="0" w:color="548DD4"/>
              <w:left w:val="single" w:sz="4" w:space="0" w:color="548DD4"/>
              <w:bottom w:val="single" w:sz="4" w:space="0" w:color="548DD4"/>
              <w:right w:val="single" w:sz="4" w:space="0" w:color="548DD4"/>
            </w:tcBorders>
          </w:tcPr>
          <w:p w:rsidR="004115E0" w:rsidRPr="008374A0" w:rsidRDefault="004115E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rsidR="004115E0" w:rsidRPr="008374A0" w:rsidRDefault="004115E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rsidR="004115E0" w:rsidRPr="008374A0" w:rsidRDefault="004115E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rsidR="004115E0" w:rsidRPr="008374A0" w:rsidRDefault="004115E0"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4115E0" w:rsidRPr="008374A0" w:rsidRDefault="004115E0"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rsidR="004115E0" w:rsidRPr="008374A0" w:rsidRDefault="004115E0"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r w:rsidR="004115E0" w:rsidRPr="008374A0" w:rsidTr="004115E0">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4115E0" w:rsidRPr="008374A0" w:rsidRDefault="004115E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4115E0" w:rsidRPr="008374A0" w:rsidRDefault="004115E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4115E0" w:rsidRPr="008374A0" w:rsidRDefault="004115E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4115E0" w:rsidRPr="008374A0" w:rsidRDefault="004115E0"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4115E0" w:rsidRPr="008374A0" w:rsidRDefault="004115E0"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4115E0" w:rsidRPr="008374A0" w:rsidRDefault="004115E0"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bl>
    <w:p w:rsidR="00E8453A" w:rsidRPr="009C039C" w:rsidRDefault="00E8453A" w:rsidP="007A0E0C">
      <w:pPr>
        <w:widowControl w:val="0"/>
        <w:tabs>
          <w:tab w:val="left" w:pos="60"/>
        </w:tabs>
        <w:spacing w:line="240" w:lineRule="exact"/>
        <w:rPr>
          <w:rFonts w:ascii="Times New Roman" w:hAnsi="Times New Roman" w:cs="Times New Roman"/>
          <w:sz w:val="24"/>
          <w:szCs w:val="24"/>
        </w:rPr>
      </w:pPr>
    </w:p>
    <w:p w:rsidR="00E8453A" w:rsidRPr="009C039C" w:rsidRDefault="00E8453A" w:rsidP="00CC452E">
      <w:pPr>
        <w:widowControl w:val="0"/>
        <w:spacing w:line="40" w:lineRule="exact"/>
        <w:rPr>
          <w:rFonts w:ascii="Times New Roman" w:hAnsi="Times New Roman" w:cs="Times New Roman"/>
          <w:sz w:val="24"/>
          <w:szCs w:val="24"/>
        </w:rPr>
      </w:pPr>
      <w:r w:rsidRPr="009C039C">
        <w:rPr>
          <w:rFonts w:ascii="Times New Roman" w:hAnsi="Times New Roman" w:cs="Times New Roman"/>
          <w:b/>
          <w:sz w:val="24"/>
          <w:szCs w:val="24"/>
        </w:rPr>
        <w:tab/>
      </w:r>
      <w:r w:rsidRPr="009C039C">
        <w:rPr>
          <w:rFonts w:ascii="Times New Roman" w:hAnsi="Times New Roman" w:cs="Times New Roman"/>
          <w:sz w:val="24"/>
          <w:szCs w:val="24"/>
        </w:rPr>
        <w:br w:type="page"/>
      </w:r>
    </w:p>
    <w:p w:rsidR="00CC452E" w:rsidRPr="009C039C" w:rsidRDefault="00CC452E" w:rsidP="00CC452E">
      <w:pPr>
        <w:widowControl w:val="0"/>
        <w:spacing w:line="40" w:lineRule="exact"/>
        <w:rPr>
          <w:rFonts w:ascii="Times New Roman" w:hAnsi="Times New Roman" w:cs="Times New Roman"/>
          <w:sz w:val="24"/>
          <w:szCs w:val="24"/>
        </w:rPr>
      </w:pPr>
    </w:p>
    <w:p w:rsidR="004F76E4" w:rsidRDefault="00B97DE5" w:rsidP="004F76E4">
      <w:pPr>
        <w:pStyle w:val="Header"/>
        <w:jc w:val="right"/>
        <w:rPr>
          <w:rFonts w:ascii="Times New Roman" w:hAnsi="Times New Roman" w:cs="Times New Roman"/>
          <w:b/>
          <w:sz w:val="24"/>
          <w:szCs w:val="24"/>
        </w:rPr>
      </w:pPr>
      <w:bookmarkStart w:id="1" w:name="RSAW"/>
      <w:bookmarkStart w:id="2" w:name="OLE_LINK2"/>
      <w:bookmarkStart w:id="3" w:name="OLE_LINK1"/>
      <w:bookmarkEnd w:id="1"/>
      <w:r>
        <w:rPr>
          <w:rFonts w:ascii="Times New Roman" w:hAnsi="Times New Roman" w:cs="Times New Roman"/>
          <w:b/>
          <w:sz w:val="24"/>
          <w:szCs w:val="24"/>
        </w:rPr>
        <w:t>Excerpts f</w:t>
      </w:r>
      <w:r w:rsidR="004F76E4">
        <w:rPr>
          <w:rFonts w:ascii="Times New Roman" w:hAnsi="Times New Roman" w:cs="Times New Roman"/>
          <w:b/>
          <w:sz w:val="24"/>
          <w:szCs w:val="24"/>
        </w:rPr>
        <w:t>rom FERC Orders -- For Reference Purposes Only</w:t>
      </w:r>
    </w:p>
    <w:p w:rsidR="004F76E4" w:rsidRDefault="004F76E4" w:rsidP="004F76E4">
      <w:pPr>
        <w:pStyle w:val="Header"/>
        <w:jc w:val="right"/>
        <w:rPr>
          <w:rFonts w:ascii="Times New Roman" w:hAnsi="Times New Roman" w:cs="Times New Roman"/>
          <w:b/>
          <w:sz w:val="24"/>
          <w:szCs w:val="24"/>
        </w:rPr>
      </w:pPr>
      <w:r>
        <w:rPr>
          <w:rFonts w:ascii="Times New Roman" w:hAnsi="Times New Roman" w:cs="Times New Roman"/>
          <w:b/>
          <w:sz w:val="24"/>
          <w:szCs w:val="24"/>
        </w:rPr>
        <w:t xml:space="preserve">Updated Through </w:t>
      </w:r>
      <w:r w:rsidR="00C551A7">
        <w:rPr>
          <w:rFonts w:ascii="Times New Roman" w:hAnsi="Times New Roman" w:cs="Times New Roman"/>
          <w:b/>
          <w:sz w:val="24"/>
          <w:szCs w:val="24"/>
        </w:rPr>
        <w:t>August</w:t>
      </w:r>
      <w:r w:rsidR="00B92522">
        <w:rPr>
          <w:rFonts w:ascii="Times New Roman" w:hAnsi="Times New Roman" w:cs="Times New Roman"/>
          <w:b/>
          <w:sz w:val="24"/>
          <w:szCs w:val="24"/>
        </w:rPr>
        <w:t xml:space="preserve"> 2010</w:t>
      </w:r>
    </w:p>
    <w:p w:rsidR="004F76E4" w:rsidRDefault="0069709D" w:rsidP="004F76E4">
      <w:pPr>
        <w:pStyle w:val="Header"/>
        <w:jc w:val="right"/>
        <w:rPr>
          <w:rFonts w:ascii="Times New Roman" w:hAnsi="Times New Roman" w:cs="Times New Roman"/>
          <w:b/>
          <w:sz w:val="24"/>
          <w:szCs w:val="24"/>
        </w:rPr>
      </w:pPr>
      <w:r>
        <w:rPr>
          <w:rFonts w:ascii="Times New Roman" w:hAnsi="Times New Roman" w:cs="Times New Roman"/>
          <w:b/>
          <w:sz w:val="24"/>
          <w:szCs w:val="24"/>
        </w:rPr>
        <w:t>MOD-016-1.1</w:t>
      </w:r>
    </w:p>
    <w:bookmarkEnd w:id="2"/>
    <w:bookmarkEnd w:id="3"/>
    <w:p w:rsidR="004F76E4" w:rsidRDefault="004F76E4" w:rsidP="004F76E4">
      <w:pPr>
        <w:rPr>
          <w:rFonts w:ascii="Times New Roman" w:hAnsi="Times New Roman" w:cs="Times New Roman"/>
          <w:sz w:val="24"/>
          <w:szCs w:val="24"/>
        </w:rPr>
      </w:pPr>
    </w:p>
    <w:p w:rsidR="004F76E4" w:rsidRDefault="004F76E4" w:rsidP="004F76E4">
      <w:pPr>
        <w:rPr>
          <w:rFonts w:ascii="Times New Roman" w:hAnsi="Times New Roman" w:cs="Times New Roman"/>
          <w:b/>
          <w:sz w:val="24"/>
          <w:szCs w:val="24"/>
        </w:rPr>
      </w:pPr>
    </w:p>
    <w:p w:rsidR="004F76E4" w:rsidRDefault="004F76E4" w:rsidP="004F76E4">
      <w:pPr>
        <w:rPr>
          <w:rFonts w:ascii="Times New Roman" w:hAnsi="Times New Roman" w:cs="Times New Roman"/>
          <w:b/>
          <w:sz w:val="24"/>
          <w:szCs w:val="24"/>
        </w:rPr>
      </w:pPr>
      <w:r w:rsidRPr="005937BF">
        <w:rPr>
          <w:rFonts w:ascii="Times New Roman" w:hAnsi="Times New Roman" w:cs="Times New Roman"/>
          <w:b/>
          <w:sz w:val="24"/>
          <w:szCs w:val="24"/>
        </w:rPr>
        <w:t>Order 693</w:t>
      </w:r>
    </w:p>
    <w:p w:rsidR="00B92522" w:rsidRDefault="00B92522" w:rsidP="004F76E4">
      <w:pPr>
        <w:rPr>
          <w:rFonts w:ascii="Times New Roman" w:hAnsi="Times New Roman" w:cs="Times New Roman"/>
          <w:b/>
          <w:sz w:val="24"/>
          <w:szCs w:val="24"/>
        </w:rPr>
      </w:pPr>
    </w:p>
    <w:p w:rsidR="00B92522" w:rsidRPr="00B92522" w:rsidRDefault="00B92522" w:rsidP="00B92522">
      <w:pPr>
        <w:rPr>
          <w:rFonts w:ascii="Times New Roman" w:hAnsi="Times New Roman" w:cs="Times New Roman"/>
          <w:sz w:val="24"/>
          <w:szCs w:val="24"/>
        </w:rPr>
      </w:pPr>
      <w:r w:rsidRPr="00B92522">
        <w:rPr>
          <w:rFonts w:ascii="Times New Roman" w:hAnsi="Times New Roman" w:cs="Times New Roman"/>
          <w:sz w:val="24"/>
          <w:szCs w:val="24"/>
        </w:rPr>
        <w:t>1230. The Commission approves MOD-016-1 as mandatory and enforceable. In addition, the Commission directs the ERO to modify MOD-016-1 as discussed below.</w:t>
      </w:r>
    </w:p>
    <w:p w:rsidR="00B92522" w:rsidRPr="00B92522" w:rsidRDefault="00B92522" w:rsidP="00B92522">
      <w:pPr>
        <w:rPr>
          <w:rFonts w:ascii="Times New Roman" w:hAnsi="Times New Roman" w:cs="Times New Roman"/>
          <w:sz w:val="24"/>
          <w:szCs w:val="24"/>
        </w:rPr>
      </w:pPr>
    </w:p>
    <w:p w:rsidR="00B92522" w:rsidRPr="00B92522" w:rsidRDefault="00B92522" w:rsidP="00B92522">
      <w:pPr>
        <w:rPr>
          <w:rFonts w:ascii="Times New Roman" w:hAnsi="Times New Roman" w:cs="Times New Roman"/>
          <w:sz w:val="24"/>
          <w:szCs w:val="24"/>
        </w:rPr>
      </w:pPr>
      <w:r w:rsidRPr="00B92522">
        <w:rPr>
          <w:rFonts w:ascii="Times New Roman" w:hAnsi="Times New Roman" w:cs="Times New Roman"/>
          <w:sz w:val="24"/>
          <w:szCs w:val="24"/>
        </w:rPr>
        <w:t>1231. As an initial matter, we disagree that MOD-016-1 cannot be implemented until other unapproved standards are modified. As previously stated, we are requiring the ERO to provide a Work Plan and compliance filing regarding collection of information specified under standards that are deferred, and believe there should be no difficulties complying with this Reliability Standard. We reiterate that continual collection of data is necessary to maintain system reliability, and approval of MOD-016-1 will help to achieve this objective.</w:t>
      </w:r>
    </w:p>
    <w:p w:rsidR="00B92522" w:rsidRPr="00B92522" w:rsidRDefault="00B92522" w:rsidP="00B92522">
      <w:pPr>
        <w:rPr>
          <w:rFonts w:ascii="Times New Roman" w:hAnsi="Times New Roman" w:cs="Times New Roman"/>
          <w:sz w:val="24"/>
          <w:szCs w:val="24"/>
        </w:rPr>
      </w:pPr>
      <w:r w:rsidRPr="00B92522">
        <w:rPr>
          <w:rFonts w:ascii="Times New Roman" w:hAnsi="Times New Roman" w:cs="Times New Roman"/>
          <w:sz w:val="24"/>
          <w:szCs w:val="24"/>
        </w:rPr>
        <w:br/>
        <w:t>1232. Supported by many commenters, the Commission directs the ERO to modify MOD-016-1 and expand the applicability section to include the transmission planner, on the basis that under the NERC Functional Model the transmission planner is responsible for collecting system modeling data, including actual and forecast load, to evaluate transmission expansion plans. We disagree with EEI that this Reliability Standard should not be applied to the transmission planner because load-related data for controllable DSM is not only needed for distribution and transmission operations, but is also necessary for the transmission planner to take controllable DSM into account in planning the transmission system. Requirement R1.1 relates to data submittal, and requires data to be consistent with that supplied for the TPL-005 and TPL-006 standards, which clearly apply to transmission planners. We approve the ERO’s definition in the glossary of DSM as “all activities or programs undertaken by a Load-Serving Entity or its customers to influence the amount or timing of electricity they use.” Only activities or programs that meet the ERO definition, with the modification directed below, may be treated as DSM for purposes of the Reliability Standards. Recognizing the potential role that industrial customers who do not take service through an LSE and load aggregators, for example, may play in meeting the Reliability Standards, we direct the ERO to modify the definition of DSM. Specifically, we direct the ERO to add to its definition of DSM “any other entities” that undertake activities or programs to influence the amount or timing of electricity they use without violating other Reliability Standard Requirement.</w:t>
      </w:r>
    </w:p>
    <w:p w:rsidR="00B92522" w:rsidRPr="00B92522" w:rsidRDefault="00B92522" w:rsidP="00B92522">
      <w:pPr>
        <w:rPr>
          <w:rFonts w:ascii="Times New Roman" w:hAnsi="Times New Roman" w:cs="Times New Roman"/>
          <w:sz w:val="24"/>
          <w:szCs w:val="24"/>
        </w:rPr>
      </w:pPr>
    </w:p>
    <w:p w:rsidR="00B92522" w:rsidRPr="00B92522" w:rsidRDefault="00B92522" w:rsidP="00B92522">
      <w:pPr>
        <w:rPr>
          <w:rFonts w:ascii="Times New Roman" w:hAnsi="Times New Roman" w:cs="Times New Roman"/>
          <w:sz w:val="24"/>
          <w:szCs w:val="24"/>
        </w:rPr>
      </w:pPr>
      <w:r w:rsidRPr="00B92522">
        <w:rPr>
          <w:rFonts w:ascii="Times New Roman" w:hAnsi="Times New Roman" w:cs="Times New Roman"/>
          <w:sz w:val="24"/>
          <w:szCs w:val="24"/>
        </w:rPr>
        <w:t>1233. In response to TAPS’s criticism of SERC’s desire to expand its regional standards relative to actual and forecast load to include LSEs, we clarify that we can only act on the standards before us. We do not make a decision on SERC’s standards in this rule. We therefore recommend that TAPS raise this issue in the Reliability Standards development process.</w:t>
      </w:r>
    </w:p>
    <w:p w:rsidR="00B92522" w:rsidRPr="00B92522" w:rsidRDefault="00B92522" w:rsidP="00B92522">
      <w:pPr>
        <w:rPr>
          <w:rFonts w:ascii="Times New Roman" w:hAnsi="Times New Roman" w:cs="Times New Roman"/>
          <w:sz w:val="24"/>
          <w:szCs w:val="24"/>
        </w:rPr>
      </w:pPr>
    </w:p>
    <w:p w:rsidR="00B92522" w:rsidRPr="00B92522" w:rsidRDefault="00B92522" w:rsidP="00B92522">
      <w:pPr>
        <w:rPr>
          <w:rFonts w:ascii="Times New Roman" w:hAnsi="Times New Roman" w:cs="Times New Roman"/>
          <w:sz w:val="24"/>
          <w:szCs w:val="24"/>
        </w:rPr>
      </w:pPr>
      <w:r w:rsidRPr="00B92522">
        <w:rPr>
          <w:rFonts w:ascii="Times New Roman" w:hAnsi="Times New Roman" w:cs="Times New Roman"/>
          <w:sz w:val="24"/>
          <w:szCs w:val="24"/>
        </w:rPr>
        <w:t>1234. The Commission approves Reliability Standard MOD-016-1 as mandatory and enforceable and directs the ERO to develop a modification to MOD-016-0 through the Reliability Standards development process to include the transmission planner in the applicability section.</w:t>
      </w:r>
    </w:p>
    <w:p w:rsidR="004F76E4" w:rsidRDefault="004F76E4" w:rsidP="004F76E4">
      <w:pPr>
        <w:pStyle w:val="Header"/>
        <w:jc w:val="right"/>
        <w:rPr>
          <w:rFonts w:ascii="Times New Roman" w:hAnsi="Times New Roman" w:cs="Times New Roman"/>
          <w:sz w:val="24"/>
          <w:szCs w:val="24"/>
        </w:rPr>
      </w:pPr>
    </w:p>
    <w:p w:rsidR="004F76E4" w:rsidRDefault="004F76E4" w:rsidP="004F76E4">
      <w:pPr>
        <w:pStyle w:val="Header"/>
        <w:jc w:val="right"/>
        <w:rPr>
          <w:rFonts w:ascii="Times New Roman" w:hAnsi="Times New Roman" w:cs="Times New Roman"/>
          <w:sz w:val="24"/>
          <w:szCs w:val="24"/>
        </w:rPr>
      </w:pPr>
    </w:p>
    <w:p w:rsidR="004F76E4" w:rsidRDefault="004F76E4" w:rsidP="004F76E4">
      <w:pPr>
        <w:pStyle w:val="Header"/>
        <w:jc w:val="right"/>
        <w:rPr>
          <w:rFonts w:ascii="Times New Roman" w:hAnsi="Times New Roman" w:cs="Times New Roman"/>
          <w:sz w:val="24"/>
          <w:szCs w:val="24"/>
        </w:rPr>
      </w:pPr>
    </w:p>
    <w:p w:rsidR="004F76E4" w:rsidRPr="0009057C" w:rsidRDefault="004F76E4" w:rsidP="004F76E4">
      <w:pPr>
        <w:rPr>
          <w:rFonts w:ascii="Times New Roman" w:hAnsi="Times New Roman" w:cs="Times New Roman"/>
          <w:b/>
          <w:sz w:val="24"/>
          <w:szCs w:val="24"/>
        </w:rPr>
      </w:pPr>
      <w:r>
        <w:rPr>
          <w:rFonts w:ascii="Times New Roman" w:hAnsi="Times New Roman" w:cs="Times New Roman"/>
          <w:b/>
          <w:sz w:val="24"/>
          <w:szCs w:val="24"/>
        </w:rPr>
        <w:t>Revision History</w:t>
      </w:r>
    </w:p>
    <w:p w:rsidR="004F76E4" w:rsidRDefault="004F76E4" w:rsidP="004F76E4">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340"/>
        <w:gridCol w:w="5778"/>
      </w:tblGrid>
      <w:tr w:rsidR="004F76E4" w:rsidRPr="00B2607F" w:rsidTr="00357AE2">
        <w:tc>
          <w:tcPr>
            <w:tcW w:w="1016"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882"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340"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5778"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4F76E4" w:rsidRPr="00B2607F" w:rsidTr="00357AE2">
        <w:tc>
          <w:tcPr>
            <w:tcW w:w="1016" w:type="dxa"/>
          </w:tcPr>
          <w:p w:rsidR="004F76E4" w:rsidRPr="00B2607F" w:rsidRDefault="004F76E4" w:rsidP="000A5C28">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rsidR="004F76E4" w:rsidRPr="00B2607F" w:rsidRDefault="00B97DE5" w:rsidP="000A5C28">
            <w:pPr>
              <w:rPr>
                <w:rFonts w:ascii="Times New Roman" w:hAnsi="Times New Roman" w:cs="Times New Roman"/>
                <w:sz w:val="24"/>
                <w:szCs w:val="24"/>
              </w:rPr>
            </w:pPr>
            <w:r>
              <w:rPr>
                <w:rFonts w:ascii="Times New Roman" w:hAnsi="Times New Roman" w:cs="Times New Roman"/>
                <w:sz w:val="24"/>
                <w:szCs w:val="24"/>
              </w:rPr>
              <w:t>July 2010</w:t>
            </w:r>
          </w:p>
        </w:tc>
        <w:tc>
          <w:tcPr>
            <w:tcW w:w="2340" w:type="dxa"/>
          </w:tcPr>
          <w:p w:rsidR="004F76E4" w:rsidRPr="00B2607F" w:rsidRDefault="00B97DE5" w:rsidP="000A5C28">
            <w:pPr>
              <w:rPr>
                <w:rFonts w:ascii="Times New Roman" w:hAnsi="Times New Roman" w:cs="Times New Roman"/>
                <w:sz w:val="24"/>
                <w:szCs w:val="24"/>
              </w:rPr>
            </w:pPr>
            <w:r>
              <w:rPr>
                <w:rFonts w:ascii="Times New Roman" w:hAnsi="Times New Roman" w:cs="Times New Roman"/>
                <w:sz w:val="24"/>
                <w:szCs w:val="24"/>
              </w:rPr>
              <w:t>RSAW Work</w:t>
            </w:r>
            <w:r w:rsidR="00A0131A">
              <w:rPr>
                <w:rFonts w:ascii="Times New Roman" w:hAnsi="Times New Roman" w:cs="Times New Roman"/>
                <w:sz w:val="24"/>
                <w:szCs w:val="24"/>
              </w:rPr>
              <w:t>ing</w:t>
            </w:r>
            <w:r>
              <w:rPr>
                <w:rFonts w:ascii="Times New Roman" w:hAnsi="Times New Roman" w:cs="Times New Roman"/>
                <w:sz w:val="24"/>
                <w:szCs w:val="24"/>
              </w:rPr>
              <w:t xml:space="preserve"> Group</w:t>
            </w:r>
          </w:p>
        </w:tc>
        <w:tc>
          <w:tcPr>
            <w:tcW w:w="5778" w:type="dxa"/>
          </w:tcPr>
          <w:p w:rsidR="004F76E4" w:rsidRPr="00B2607F" w:rsidRDefault="00B97DE5" w:rsidP="000A5C28">
            <w:pPr>
              <w:rPr>
                <w:rFonts w:ascii="Times New Roman" w:hAnsi="Times New Roman" w:cs="Times New Roman"/>
                <w:sz w:val="24"/>
                <w:szCs w:val="24"/>
              </w:rPr>
            </w:pPr>
            <w:r>
              <w:rPr>
                <w:rFonts w:ascii="Times New Roman" w:hAnsi="Times New Roman" w:cs="Times New Roman"/>
                <w:sz w:val="24"/>
                <w:szCs w:val="24"/>
              </w:rPr>
              <w:t>New</w:t>
            </w:r>
            <w:r w:rsidR="00E67959">
              <w:rPr>
                <w:rFonts w:ascii="Times New Roman" w:hAnsi="Times New Roman" w:cs="Times New Roman"/>
                <w:sz w:val="24"/>
                <w:szCs w:val="24"/>
              </w:rPr>
              <w:t xml:space="preserve"> </w:t>
            </w:r>
            <w:r w:rsidR="00E51B1E">
              <w:rPr>
                <w:rFonts w:ascii="Times New Roman" w:hAnsi="Times New Roman" w:cs="Times New Roman"/>
                <w:sz w:val="24"/>
                <w:szCs w:val="24"/>
              </w:rPr>
              <w:t>Document</w:t>
            </w:r>
            <w:r w:rsidR="00357AE2">
              <w:rPr>
                <w:rFonts w:ascii="Times New Roman" w:hAnsi="Times New Roman" w:cs="Times New Roman"/>
                <w:sz w:val="24"/>
                <w:szCs w:val="24"/>
              </w:rPr>
              <w:t>.</w:t>
            </w:r>
          </w:p>
        </w:tc>
      </w:tr>
      <w:tr w:rsidR="004F76E4" w:rsidRPr="00B2607F" w:rsidTr="00357AE2">
        <w:tc>
          <w:tcPr>
            <w:tcW w:w="1016" w:type="dxa"/>
          </w:tcPr>
          <w:p w:rsidR="004F76E4" w:rsidRPr="00B2607F" w:rsidRDefault="00A0131A" w:rsidP="000A5C28">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rsidR="004F76E4" w:rsidRPr="00B2607F" w:rsidRDefault="00A0131A" w:rsidP="000A5C28">
            <w:pPr>
              <w:rPr>
                <w:rFonts w:ascii="Times New Roman" w:hAnsi="Times New Roman" w:cs="Times New Roman"/>
                <w:sz w:val="24"/>
                <w:szCs w:val="24"/>
              </w:rPr>
            </w:pPr>
            <w:r>
              <w:rPr>
                <w:rFonts w:ascii="Times New Roman" w:hAnsi="Times New Roman" w:cs="Times New Roman"/>
                <w:sz w:val="24"/>
                <w:szCs w:val="24"/>
              </w:rPr>
              <w:t>September 2010</w:t>
            </w:r>
          </w:p>
        </w:tc>
        <w:tc>
          <w:tcPr>
            <w:tcW w:w="2340" w:type="dxa"/>
          </w:tcPr>
          <w:p w:rsidR="004F76E4" w:rsidRPr="00B2607F" w:rsidRDefault="00A0131A" w:rsidP="000A5C28">
            <w:pPr>
              <w:rPr>
                <w:rFonts w:ascii="Times New Roman" w:hAnsi="Times New Roman" w:cs="Times New Roman"/>
                <w:sz w:val="24"/>
                <w:szCs w:val="24"/>
              </w:rPr>
            </w:pPr>
            <w:r>
              <w:rPr>
                <w:rFonts w:ascii="Times New Roman" w:hAnsi="Times New Roman" w:cs="Times New Roman"/>
                <w:sz w:val="24"/>
                <w:szCs w:val="24"/>
              </w:rPr>
              <w:t>NERC Legal &amp; NERC Compliance</w:t>
            </w:r>
          </w:p>
        </w:tc>
        <w:tc>
          <w:tcPr>
            <w:tcW w:w="5778" w:type="dxa"/>
          </w:tcPr>
          <w:p w:rsidR="004F76E4" w:rsidRPr="00B2607F" w:rsidRDefault="00A0131A" w:rsidP="000A5C28">
            <w:pPr>
              <w:rPr>
                <w:rFonts w:ascii="Times New Roman" w:hAnsi="Times New Roman" w:cs="Times New Roman"/>
                <w:sz w:val="24"/>
                <w:szCs w:val="24"/>
              </w:rPr>
            </w:pPr>
            <w:r>
              <w:rPr>
                <w:rFonts w:ascii="Times New Roman" w:hAnsi="Times New Roman" w:cs="Times New Roman"/>
                <w:sz w:val="24"/>
                <w:szCs w:val="24"/>
              </w:rPr>
              <w:t>Added regulatory language &amp; reviewed for formatting consistency.</w:t>
            </w:r>
          </w:p>
        </w:tc>
      </w:tr>
      <w:tr w:rsidR="004F76E4" w:rsidRPr="00B2607F" w:rsidTr="00357AE2">
        <w:tc>
          <w:tcPr>
            <w:tcW w:w="1016" w:type="dxa"/>
          </w:tcPr>
          <w:p w:rsidR="004F76E4" w:rsidRPr="00B2607F" w:rsidRDefault="004115E0" w:rsidP="000A5C28">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rsidR="004F76E4" w:rsidRPr="00B2607F" w:rsidRDefault="004115E0" w:rsidP="000A5C28">
            <w:pPr>
              <w:rPr>
                <w:rFonts w:ascii="Times New Roman" w:hAnsi="Times New Roman" w:cs="Times New Roman"/>
                <w:sz w:val="24"/>
                <w:szCs w:val="24"/>
              </w:rPr>
            </w:pPr>
            <w:r>
              <w:rPr>
                <w:rFonts w:ascii="Times New Roman" w:hAnsi="Times New Roman" w:cs="Times New Roman"/>
                <w:sz w:val="24"/>
                <w:szCs w:val="24"/>
              </w:rPr>
              <w:t>December 2010</w:t>
            </w:r>
          </w:p>
        </w:tc>
        <w:tc>
          <w:tcPr>
            <w:tcW w:w="2340" w:type="dxa"/>
          </w:tcPr>
          <w:p w:rsidR="004F76E4" w:rsidRPr="00B2607F" w:rsidRDefault="004115E0" w:rsidP="000A5C28">
            <w:pPr>
              <w:rPr>
                <w:rFonts w:ascii="Times New Roman" w:hAnsi="Times New Roman" w:cs="Times New Roman"/>
                <w:sz w:val="24"/>
                <w:szCs w:val="24"/>
              </w:rPr>
            </w:pPr>
            <w:r>
              <w:rPr>
                <w:rFonts w:ascii="Times New Roman" w:hAnsi="Times New Roman" w:cs="Times New Roman"/>
                <w:sz w:val="24"/>
                <w:szCs w:val="24"/>
              </w:rPr>
              <w:t>QRSAW WG</w:t>
            </w:r>
          </w:p>
        </w:tc>
        <w:tc>
          <w:tcPr>
            <w:tcW w:w="5778" w:type="dxa"/>
          </w:tcPr>
          <w:p w:rsidR="004F76E4" w:rsidRPr="00B2607F" w:rsidRDefault="004115E0" w:rsidP="000A5C28">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w:t>
            </w:r>
            <w:r w:rsidR="00357AE2">
              <w:rPr>
                <w:rFonts w:ascii="Times New Roman" w:hAnsi="Times New Roman" w:cs="Times New Roman"/>
                <w:sz w:val="24"/>
                <w:szCs w:val="24"/>
              </w:rPr>
              <w:t>.</w:t>
            </w:r>
          </w:p>
        </w:tc>
      </w:tr>
      <w:tr w:rsidR="00357AE2" w:rsidTr="00357AE2">
        <w:tc>
          <w:tcPr>
            <w:tcW w:w="1016" w:type="dxa"/>
            <w:tcBorders>
              <w:top w:val="single" w:sz="4" w:space="0" w:color="000000"/>
              <w:left w:val="single" w:sz="4" w:space="0" w:color="000000"/>
              <w:bottom w:val="single" w:sz="4" w:space="0" w:color="000000"/>
              <w:right w:val="single" w:sz="4" w:space="0" w:color="000000"/>
            </w:tcBorders>
          </w:tcPr>
          <w:p w:rsidR="00357AE2" w:rsidRDefault="00357AE2" w:rsidP="00142A64">
            <w:pPr>
              <w:jc w:val="center"/>
              <w:rPr>
                <w:rFonts w:ascii="Times New Roman" w:hAnsi="Times New Roman" w:cs="Times New Roman"/>
                <w:sz w:val="24"/>
                <w:szCs w:val="24"/>
              </w:rPr>
            </w:pPr>
            <w:bookmarkStart w:id="4" w:name="OLE_LINK3"/>
            <w:bookmarkStart w:id="5" w:name="OLE_LINK4"/>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357AE2" w:rsidRDefault="00357AE2" w:rsidP="00142A64">
            <w:pPr>
              <w:rPr>
                <w:rFonts w:ascii="Times New Roman" w:hAnsi="Times New Roman" w:cs="Times New Roman"/>
                <w:sz w:val="24"/>
                <w:szCs w:val="24"/>
              </w:rPr>
            </w:pPr>
            <w:r>
              <w:rPr>
                <w:rFonts w:ascii="Times New Roman" w:hAnsi="Times New Roman" w:cs="Times New Roman"/>
                <w:sz w:val="24"/>
                <w:szCs w:val="24"/>
              </w:rPr>
              <w:t>January 2011</w:t>
            </w:r>
          </w:p>
        </w:tc>
        <w:tc>
          <w:tcPr>
            <w:tcW w:w="2340" w:type="dxa"/>
            <w:tcBorders>
              <w:top w:val="single" w:sz="4" w:space="0" w:color="000000"/>
              <w:left w:val="single" w:sz="4" w:space="0" w:color="000000"/>
              <w:bottom w:val="single" w:sz="4" w:space="0" w:color="000000"/>
              <w:right w:val="single" w:sz="4" w:space="0" w:color="000000"/>
            </w:tcBorders>
          </w:tcPr>
          <w:p w:rsidR="00357AE2" w:rsidRDefault="00357AE2" w:rsidP="00142A64">
            <w:pPr>
              <w:rPr>
                <w:rFonts w:ascii="Times New Roman" w:hAnsi="Times New Roman" w:cs="Times New Roman"/>
                <w:sz w:val="24"/>
                <w:szCs w:val="24"/>
              </w:rPr>
            </w:pPr>
            <w:r>
              <w:rPr>
                <w:rFonts w:ascii="Times New Roman" w:hAnsi="Times New Roman" w:cs="Times New Roman"/>
                <w:sz w:val="24"/>
                <w:szCs w:val="24"/>
              </w:rPr>
              <w:t>Craig Struck</w:t>
            </w:r>
          </w:p>
        </w:tc>
        <w:tc>
          <w:tcPr>
            <w:tcW w:w="5778" w:type="dxa"/>
            <w:tcBorders>
              <w:top w:val="single" w:sz="4" w:space="0" w:color="000000"/>
              <w:left w:val="single" w:sz="4" w:space="0" w:color="000000"/>
              <w:bottom w:val="single" w:sz="4" w:space="0" w:color="000000"/>
              <w:right w:val="single" w:sz="4" w:space="0" w:color="000000"/>
            </w:tcBorders>
          </w:tcPr>
          <w:p w:rsidR="00357AE2" w:rsidRDefault="00357AE2" w:rsidP="00142A64">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bookmarkEnd w:id="4"/>
      <w:bookmarkEnd w:id="5"/>
      <w:tr w:rsidR="004F76E4" w:rsidRPr="00B2607F" w:rsidTr="00357AE2">
        <w:tc>
          <w:tcPr>
            <w:tcW w:w="1016" w:type="dxa"/>
          </w:tcPr>
          <w:p w:rsidR="004F76E4" w:rsidRPr="00B2607F" w:rsidRDefault="004F76E4" w:rsidP="000A5C28">
            <w:pPr>
              <w:jc w:val="center"/>
              <w:rPr>
                <w:rFonts w:ascii="Times New Roman" w:hAnsi="Times New Roman" w:cs="Times New Roman"/>
                <w:sz w:val="24"/>
                <w:szCs w:val="24"/>
              </w:rPr>
            </w:pPr>
          </w:p>
        </w:tc>
        <w:tc>
          <w:tcPr>
            <w:tcW w:w="1882" w:type="dxa"/>
          </w:tcPr>
          <w:p w:rsidR="004F76E4" w:rsidRPr="00B2607F" w:rsidRDefault="004F76E4" w:rsidP="000A5C28">
            <w:pPr>
              <w:rPr>
                <w:rFonts w:ascii="Times New Roman" w:hAnsi="Times New Roman" w:cs="Times New Roman"/>
                <w:sz w:val="24"/>
                <w:szCs w:val="24"/>
              </w:rPr>
            </w:pPr>
          </w:p>
        </w:tc>
        <w:tc>
          <w:tcPr>
            <w:tcW w:w="2340" w:type="dxa"/>
          </w:tcPr>
          <w:p w:rsidR="004F76E4" w:rsidRPr="00B2607F" w:rsidRDefault="004F76E4" w:rsidP="000A5C28">
            <w:pPr>
              <w:rPr>
                <w:rFonts w:ascii="Times New Roman" w:hAnsi="Times New Roman" w:cs="Times New Roman"/>
                <w:sz w:val="24"/>
                <w:szCs w:val="24"/>
              </w:rPr>
            </w:pPr>
          </w:p>
        </w:tc>
        <w:tc>
          <w:tcPr>
            <w:tcW w:w="5778" w:type="dxa"/>
          </w:tcPr>
          <w:p w:rsidR="004F76E4" w:rsidRPr="00B2607F" w:rsidRDefault="004F76E4" w:rsidP="000A5C28">
            <w:pPr>
              <w:rPr>
                <w:rFonts w:ascii="Times New Roman" w:hAnsi="Times New Roman" w:cs="Times New Roman"/>
                <w:sz w:val="24"/>
                <w:szCs w:val="24"/>
              </w:rPr>
            </w:pPr>
          </w:p>
        </w:tc>
      </w:tr>
      <w:tr w:rsidR="004F76E4" w:rsidRPr="00B2607F" w:rsidTr="00357AE2">
        <w:tc>
          <w:tcPr>
            <w:tcW w:w="1016" w:type="dxa"/>
          </w:tcPr>
          <w:p w:rsidR="004F76E4" w:rsidRPr="00B2607F" w:rsidRDefault="004F76E4" w:rsidP="000A5C28">
            <w:pPr>
              <w:jc w:val="center"/>
              <w:rPr>
                <w:rFonts w:ascii="Times New Roman" w:hAnsi="Times New Roman" w:cs="Times New Roman"/>
                <w:sz w:val="24"/>
                <w:szCs w:val="24"/>
              </w:rPr>
            </w:pPr>
          </w:p>
        </w:tc>
        <w:tc>
          <w:tcPr>
            <w:tcW w:w="1882" w:type="dxa"/>
          </w:tcPr>
          <w:p w:rsidR="004F76E4" w:rsidRPr="00B2607F" w:rsidRDefault="004F76E4" w:rsidP="000A5C28">
            <w:pPr>
              <w:rPr>
                <w:rFonts w:ascii="Times New Roman" w:hAnsi="Times New Roman" w:cs="Times New Roman"/>
                <w:sz w:val="24"/>
                <w:szCs w:val="24"/>
              </w:rPr>
            </w:pPr>
          </w:p>
        </w:tc>
        <w:tc>
          <w:tcPr>
            <w:tcW w:w="2340" w:type="dxa"/>
          </w:tcPr>
          <w:p w:rsidR="004F76E4" w:rsidRPr="00B2607F" w:rsidRDefault="004F76E4" w:rsidP="000A5C28">
            <w:pPr>
              <w:rPr>
                <w:rFonts w:ascii="Times New Roman" w:hAnsi="Times New Roman" w:cs="Times New Roman"/>
                <w:sz w:val="24"/>
                <w:szCs w:val="24"/>
              </w:rPr>
            </w:pPr>
          </w:p>
        </w:tc>
        <w:tc>
          <w:tcPr>
            <w:tcW w:w="5778" w:type="dxa"/>
          </w:tcPr>
          <w:p w:rsidR="004F76E4" w:rsidRPr="00B2607F" w:rsidRDefault="004F76E4" w:rsidP="000A5C28">
            <w:pPr>
              <w:rPr>
                <w:rFonts w:ascii="Times New Roman" w:hAnsi="Times New Roman" w:cs="Times New Roman"/>
                <w:sz w:val="24"/>
                <w:szCs w:val="24"/>
              </w:rPr>
            </w:pPr>
          </w:p>
        </w:tc>
      </w:tr>
      <w:tr w:rsidR="004F76E4" w:rsidRPr="00B2607F" w:rsidTr="00357AE2">
        <w:tc>
          <w:tcPr>
            <w:tcW w:w="1016" w:type="dxa"/>
          </w:tcPr>
          <w:p w:rsidR="004F76E4" w:rsidRPr="00B2607F" w:rsidRDefault="004F76E4" w:rsidP="000A5C28">
            <w:pPr>
              <w:jc w:val="center"/>
              <w:rPr>
                <w:rFonts w:ascii="Times New Roman" w:hAnsi="Times New Roman" w:cs="Times New Roman"/>
                <w:sz w:val="24"/>
                <w:szCs w:val="24"/>
              </w:rPr>
            </w:pPr>
          </w:p>
        </w:tc>
        <w:tc>
          <w:tcPr>
            <w:tcW w:w="1882" w:type="dxa"/>
          </w:tcPr>
          <w:p w:rsidR="004F76E4" w:rsidRPr="00B2607F" w:rsidRDefault="004F76E4" w:rsidP="000A5C28">
            <w:pPr>
              <w:rPr>
                <w:rFonts w:ascii="Times New Roman" w:hAnsi="Times New Roman" w:cs="Times New Roman"/>
                <w:sz w:val="24"/>
                <w:szCs w:val="24"/>
              </w:rPr>
            </w:pPr>
          </w:p>
        </w:tc>
        <w:tc>
          <w:tcPr>
            <w:tcW w:w="2340" w:type="dxa"/>
          </w:tcPr>
          <w:p w:rsidR="004F76E4" w:rsidRPr="00B2607F" w:rsidRDefault="004F76E4" w:rsidP="000A5C28">
            <w:pPr>
              <w:rPr>
                <w:rFonts w:ascii="Times New Roman" w:hAnsi="Times New Roman" w:cs="Times New Roman"/>
                <w:sz w:val="24"/>
                <w:szCs w:val="24"/>
              </w:rPr>
            </w:pPr>
          </w:p>
        </w:tc>
        <w:tc>
          <w:tcPr>
            <w:tcW w:w="5778" w:type="dxa"/>
          </w:tcPr>
          <w:p w:rsidR="004F76E4" w:rsidRPr="00B2607F" w:rsidRDefault="004F76E4" w:rsidP="000A5C28">
            <w:pPr>
              <w:rPr>
                <w:rFonts w:ascii="Times New Roman" w:hAnsi="Times New Roman" w:cs="Times New Roman"/>
                <w:sz w:val="24"/>
                <w:szCs w:val="24"/>
              </w:rPr>
            </w:pPr>
          </w:p>
        </w:tc>
      </w:tr>
    </w:tbl>
    <w:p w:rsidR="004F76E4" w:rsidRPr="004550E5" w:rsidRDefault="004F76E4" w:rsidP="004F76E4">
      <w:pPr>
        <w:widowControl w:val="0"/>
        <w:spacing w:line="244" w:lineRule="exact"/>
        <w:rPr>
          <w:rFonts w:ascii="Times New Roman" w:hAnsi="Times New Roman" w:cs="Times New Roman"/>
          <w:sz w:val="24"/>
          <w:szCs w:val="24"/>
        </w:rPr>
      </w:pPr>
    </w:p>
    <w:p w:rsidR="00281790" w:rsidRPr="004550E5" w:rsidRDefault="00281790" w:rsidP="004F76E4">
      <w:pPr>
        <w:pStyle w:val="Header"/>
        <w:jc w:val="right"/>
        <w:rPr>
          <w:rFonts w:ascii="Times New Roman" w:hAnsi="Times New Roman" w:cs="Times New Roman"/>
          <w:sz w:val="24"/>
          <w:szCs w:val="24"/>
        </w:rPr>
      </w:pPr>
    </w:p>
    <w:sectPr w:rsidR="00281790" w:rsidRPr="004550E5" w:rsidSect="009A1984">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BF1" w:rsidRDefault="00143BF1">
      <w:r>
        <w:separator/>
      </w:r>
    </w:p>
  </w:endnote>
  <w:endnote w:type="continuationSeparator" w:id="0">
    <w:p w:rsidR="00143BF1" w:rsidRDefault="0014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D6B" w:rsidRDefault="008E2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522" w:rsidRPr="00323003" w:rsidRDefault="00B92522" w:rsidP="00861282">
    <w:pPr>
      <w:widowControl w:val="0"/>
      <w:spacing w:line="31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 xml:space="preserve">NERC Compliance Questionnaire and Reliability Standard Audit Worksheet </w:t>
    </w:r>
  </w:p>
  <w:p w:rsidR="00B92522" w:rsidRPr="00323003" w:rsidRDefault="00B92522"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Compliance Enforcement Authority: _____________</w:t>
    </w:r>
  </w:p>
  <w:p w:rsidR="00B92522" w:rsidRPr="00323003" w:rsidRDefault="00B92522"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w:t>
    </w:r>
    <w:r w:rsidRPr="00323003">
      <w:rPr>
        <w:rFonts w:ascii="Times New Roman" w:hAnsi="Times New Roman" w:cs="Times New Roman"/>
        <w:color w:val="000000"/>
        <w:sz w:val="18"/>
        <w:szCs w:val="18"/>
      </w:rPr>
      <w:t>___________________</w:t>
    </w:r>
    <w:r w:rsidRPr="00323003">
      <w:rPr>
        <w:rFonts w:ascii="Times New Roman" w:hAnsi="Times New Roman" w:cs="Times New Roman"/>
        <w:color w:val="000000"/>
        <w:sz w:val="18"/>
        <w:szCs w:val="18"/>
      </w:rPr>
      <w:tab/>
    </w:r>
    <w:r w:rsidRPr="00323003">
      <w:rPr>
        <w:rFonts w:ascii="Times New Roman" w:hAnsi="Times New Roman" w:cs="Times New Roman"/>
        <w:color w:val="000000"/>
        <w:sz w:val="18"/>
        <w:szCs w:val="18"/>
      </w:rPr>
      <w:tab/>
      <w:t>__</w:t>
    </w:r>
  </w:p>
  <w:p w:rsidR="00B92522" w:rsidRPr="00323003" w:rsidRDefault="00B92522"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323003">
      <w:rPr>
        <w:rFonts w:ascii="Times New Roman" w:hAnsi="Times New Roman" w:cs="Times New Roman"/>
        <w:color w:val="000000"/>
        <w:sz w:val="18"/>
        <w:szCs w:val="18"/>
      </w:rPr>
      <w:t xml:space="preserve">______________________ </w:t>
    </w:r>
  </w:p>
  <w:p w:rsidR="00B92522" w:rsidRDefault="00B92522" w:rsidP="00861282">
    <w:pPr>
      <w:widowControl w:val="0"/>
      <w:spacing w:line="244"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323003">
      <w:rPr>
        <w:rFonts w:ascii="Times New Roman" w:hAnsi="Times New Roman" w:cs="Times New Roman"/>
        <w:color w:val="000000"/>
        <w:sz w:val="18"/>
        <w:szCs w:val="18"/>
      </w:rPr>
      <w:t>_____________</w:t>
    </w:r>
  </w:p>
  <w:p w:rsidR="00B92522" w:rsidRPr="00872AF8" w:rsidRDefault="00B92522" w:rsidP="00A10643">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MOD-016-1.1</w:t>
    </w:r>
    <w:r w:rsidRPr="00872AF8">
      <w:rPr>
        <w:rFonts w:ascii="Times New Roman" w:hAnsi="Times New Roman"/>
        <w:sz w:val="18"/>
        <w:szCs w:val="18"/>
      </w:rPr>
      <w:t>_</w:t>
    </w:r>
    <w:r>
      <w:rPr>
        <w:rFonts w:ascii="Times New Roman" w:hAnsi="Times New Roman"/>
        <w:sz w:val="18"/>
        <w:szCs w:val="18"/>
      </w:rPr>
      <w:t>201</w:t>
    </w:r>
    <w:r w:rsidR="00357AE2">
      <w:rPr>
        <w:rFonts w:ascii="Times New Roman" w:hAnsi="Times New Roman"/>
        <w:sz w:val="18"/>
        <w:szCs w:val="18"/>
      </w:rPr>
      <w:t>1</w:t>
    </w:r>
    <w:r w:rsidRPr="00872AF8">
      <w:rPr>
        <w:rFonts w:ascii="Times New Roman" w:hAnsi="Times New Roman"/>
        <w:sz w:val="18"/>
        <w:szCs w:val="18"/>
      </w:rPr>
      <w:t>_v1</w:t>
    </w:r>
  </w:p>
  <w:p w:rsidR="00B92522" w:rsidRPr="00872AF8" w:rsidRDefault="00B92522" w:rsidP="00A10643">
    <w:pPr>
      <w:widowControl w:val="0"/>
      <w:rPr>
        <w:rFonts w:ascii="Times New Roman" w:hAnsi="Times New Roman" w:cs="Times New Roman"/>
        <w:color w:val="000000"/>
        <w:sz w:val="18"/>
        <w:szCs w:val="18"/>
      </w:rPr>
    </w:pPr>
    <w:r w:rsidRPr="00872AF8">
      <w:rPr>
        <w:rFonts w:ascii="Times New Roman" w:hAnsi="Times New Roman" w:cs="Times New Roman"/>
        <w:color w:val="000000"/>
        <w:sz w:val="18"/>
        <w:szCs w:val="18"/>
      </w:rPr>
      <w:t xml:space="preserve">Revision Date: </w:t>
    </w:r>
    <w:r w:rsidR="00357AE2">
      <w:rPr>
        <w:rFonts w:ascii="Times New Roman" w:hAnsi="Times New Roman" w:cs="Times New Roman"/>
        <w:color w:val="000000"/>
        <w:sz w:val="18"/>
        <w:szCs w:val="18"/>
      </w:rPr>
      <w:t>January 2011</w:t>
    </w:r>
  </w:p>
  <w:p w:rsidR="00B92522" w:rsidRPr="00323003" w:rsidRDefault="00B92522" w:rsidP="008F2767">
    <w:pPr>
      <w:widowControl w:val="0"/>
      <w:spacing w:line="244" w:lineRule="exact"/>
      <w:jc w:val="center"/>
      <w:rPr>
        <w:rFonts w:ascii="Times New Roman" w:hAnsi="Times New Roman" w:cs="Times New Roman"/>
      </w:rPr>
    </w:pPr>
    <w:r w:rsidRPr="00323003">
      <w:rPr>
        <w:rStyle w:val="PageNumber"/>
        <w:rFonts w:ascii="Times New Roman" w:hAnsi="Times New Roman" w:cs="Times New Roman"/>
      </w:rPr>
      <w:fldChar w:fldCharType="begin"/>
    </w:r>
    <w:r w:rsidRPr="00323003">
      <w:rPr>
        <w:rStyle w:val="PageNumber"/>
        <w:rFonts w:ascii="Times New Roman" w:hAnsi="Times New Roman" w:cs="Times New Roman"/>
      </w:rPr>
      <w:instrText xml:space="preserve"> PAGE </w:instrText>
    </w:r>
    <w:r w:rsidRPr="00323003">
      <w:rPr>
        <w:rStyle w:val="PageNumber"/>
        <w:rFonts w:ascii="Times New Roman" w:hAnsi="Times New Roman" w:cs="Times New Roman"/>
      </w:rPr>
      <w:fldChar w:fldCharType="separate"/>
    </w:r>
    <w:r w:rsidR="00487D85">
      <w:rPr>
        <w:rStyle w:val="PageNumber"/>
        <w:rFonts w:ascii="Times New Roman" w:hAnsi="Times New Roman" w:cs="Times New Roman"/>
        <w:noProof/>
      </w:rPr>
      <w:t>1</w:t>
    </w:r>
    <w:r w:rsidRPr="00323003">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D6B" w:rsidRDefault="008E2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BF1" w:rsidRDefault="00143BF1">
      <w:r>
        <w:separator/>
      </w:r>
    </w:p>
  </w:footnote>
  <w:footnote w:type="continuationSeparator" w:id="0">
    <w:p w:rsidR="00143BF1" w:rsidRDefault="00143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D6B" w:rsidRDefault="008E2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522" w:rsidRDefault="00B92522">
    <w:pPr>
      <w:widowControl w:val="0"/>
      <w:spacing w:line="240" w:lineRule="exact"/>
      <w:rPr>
        <w:rFonts w:cs="Times New Roman"/>
      </w:rPr>
    </w:pPr>
  </w:p>
  <w:p w:rsidR="00B92522" w:rsidRPr="006813F3" w:rsidRDefault="00B92522" w:rsidP="00A0131A">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B92522" w:rsidRPr="006813F3" w:rsidRDefault="008E2D6B" w:rsidP="00A0131A">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rsidR="00B92522" w:rsidRDefault="001B0B49">
    <w:pPr>
      <w:widowControl w:val="0"/>
      <w:spacing w:before="66"/>
      <w:rPr>
        <w:rFonts w:cs="Times New Roman"/>
      </w:rPr>
    </w:pPr>
    <w:r w:rsidRPr="001D467F">
      <w:rPr>
        <w:rFonts w:cs="Times New Roman"/>
        <w:noProof/>
      </w:rPr>
      <w:drawing>
        <wp:inline distT="0" distB="0" distL="0" distR="0">
          <wp:extent cx="5972175" cy="38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rsidR="00B92522" w:rsidRDefault="00B92522">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D6B" w:rsidRDefault="008E2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3329F"/>
    <w:multiLevelType w:val="multilevel"/>
    <w:tmpl w:val="711CAF9A"/>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color w:val="auto"/>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79F15642"/>
    <w:multiLevelType w:val="hybridMultilevel"/>
    <w:tmpl w:val="E910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414D17"/>
    <w:multiLevelType w:val="hybridMultilevel"/>
    <w:tmpl w:val="23AE5528"/>
    <w:lvl w:ilvl="0" w:tplc="DBDABDDE">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4D"/>
    <w:rsid w:val="000157A2"/>
    <w:rsid w:val="00015C26"/>
    <w:rsid w:val="00024227"/>
    <w:rsid w:val="00032BC0"/>
    <w:rsid w:val="00057A68"/>
    <w:rsid w:val="000A4478"/>
    <w:rsid w:val="000A5C28"/>
    <w:rsid w:val="000B4B1F"/>
    <w:rsid w:val="000E2855"/>
    <w:rsid w:val="000F0A1C"/>
    <w:rsid w:val="000F4AF6"/>
    <w:rsid w:val="000F4D35"/>
    <w:rsid w:val="000F5E13"/>
    <w:rsid w:val="00100FD6"/>
    <w:rsid w:val="00116F8E"/>
    <w:rsid w:val="001308E2"/>
    <w:rsid w:val="00142A64"/>
    <w:rsid w:val="00143BF1"/>
    <w:rsid w:val="00192C6D"/>
    <w:rsid w:val="001A60CC"/>
    <w:rsid w:val="001B0B49"/>
    <w:rsid w:val="001D467F"/>
    <w:rsid w:val="00207A7A"/>
    <w:rsid w:val="00212E45"/>
    <w:rsid w:val="002478D9"/>
    <w:rsid w:val="00260B45"/>
    <w:rsid w:val="00281790"/>
    <w:rsid w:val="002C6986"/>
    <w:rsid w:val="00315A7E"/>
    <w:rsid w:val="00323003"/>
    <w:rsid w:val="00325569"/>
    <w:rsid w:val="00347F87"/>
    <w:rsid w:val="0035604C"/>
    <w:rsid w:val="00357AE2"/>
    <w:rsid w:val="00357F68"/>
    <w:rsid w:val="0036144D"/>
    <w:rsid w:val="00362BF1"/>
    <w:rsid w:val="00396135"/>
    <w:rsid w:val="003B631E"/>
    <w:rsid w:val="003E0982"/>
    <w:rsid w:val="003E5FE5"/>
    <w:rsid w:val="003E7EDF"/>
    <w:rsid w:val="0040362C"/>
    <w:rsid w:val="00404D27"/>
    <w:rsid w:val="004115E0"/>
    <w:rsid w:val="00412A4E"/>
    <w:rsid w:val="00426E53"/>
    <w:rsid w:val="00443293"/>
    <w:rsid w:val="004550E5"/>
    <w:rsid w:val="00464DE7"/>
    <w:rsid w:val="00473790"/>
    <w:rsid w:val="00487D85"/>
    <w:rsid w:val="004A25CF"/>
    <w:rsid w:val="004B31C4"/>
    <w:rsid w:val="004E0362"/>
    <w:rsid w:val="004F76E4"/>
    <w:rsid w:val="005136A0"/>
    <w:rsid w:val="0055246A"/>
    <w:rsid w:val="00565AEF"/>
    <w:rsid w:val="0059110B"/>
    <w:rsid w:val="005916FC"/>
    <w:rsid w:val="005934DC"/>
    <w:rsid w:val="005937BF"/>
    <w:rsid w:val="00597E8E"/>
    <w:rsid w:val="005C7A3E"/>
    <w:rsid w:val="005D1D5C"/>
    <w:rsid w:val="005D58A1"/>
    <w:rsid w:val="005E3950"/>
    <w:rsid w:val="00607435"/>
    <w:rsid w:val="00613FA3"/>
    <w:rsid w:val="00647DE9"/>
    <w:rsid w:val="00656ADB"/>
    <w:rsid w:val="0065711D"/>
    <w:rsid w:val="00675E27"/>
    <w:rsid w:val="00684DDA"/>
    <w:rsid w:val="0069709D"/>
    <w:rsid w:val="006E1CC0"/>
    <w:rsid w:val="0071094E"/>
    <w:rsid w:val="00756289"/>
    <w:rsid w:val="007A0E0C"/>
    <w:rsid w:val="007B45C5"/>
    <w:rsid w:val="007C44D6"/>
    <w:rsid w:val="007C659D"/>
    <w:rsid w:val="00811285"/>
    <w:rsid w:val="00832FF7"/>
    <w:rsid w:val="008539DC"/>
    <w:rsid w:val="00853A30"/>
    <w:rsid w:val="00861282"/>
    <w:rsid w:val="00894768"/>
    <w:rsid w:val="00894CCA"/>
    <w:rsid w:val="008C5E4C"/>
    <w:rsid w:val="008D0891"/>
    <w:rsid w:val="008E2D6B"/>
    <w:rsid w:val="008F2767"/>
    <w:rsid w:val="00915AC6"/>
    <w:rsid w:val="00917067"/>
    <w:rsid w:val="00927FDE"/>
    <w:rsid w:val="00937B5C"/>
    <w:rsid w:val="00952818"/>
    <w:rsid w:val="009A1984"/>
    <w:rsid w:val="009C039C"/>
    <w:rsid w:val="009C4318"/>
    <w:rsid w:val="009C4340"/>
    <w:rsid w:val="009D3D62"/>
    <w:rsid w:val="00A0131A"/>
    <w:rsid w:val="00A10643"/>
    <w:rsid w:val="00A40A99"/>
    <w:rsid w:val="00A74C27"/>
    <w:rsid w:val="00A86374"/>
    <w:rsid w:val="00AD5422"/>
    <w:rsid w:val="00B06DE8"/>
    <w:rsid w:val="00B16742"/>
    <w:rsid w:val="00B258AF"/>
    <w:rsid w:val="00B435EE"/>
    <w:rsid w:val="00B608A3"/>
    <w:rsid w:val="00B92522"/>
    <w:rsid w:val="00B97DE5"/>
    <w:rsid w:val="00BA779A"/>
    <w:rsid w:val="00BB611C"/>
    <w:rsid w:val="00BC2C77"/>
    <w:rsid w:val="00BE1264"/>
    <w:rsid w:val="00BE2A33"/>
    <w:rsid w:val="00BF207D"/>
    <w:rsid w:val="00BF3B49"/>
    <w:rsid w:val="00C060E7"/>
    <w:rsid w:val="00C11EDD"/>
    <w:rsid w:val="00C23A94"/>
    <w:rsid w:val="00C46F97"/>
    <w:rsid w:val="00C551A7"/>
    <w:rsid w:val="00C568DC"/>
    <w:rsid w:val="00CC452E"/>
    <w:rsid w:val="00CD08F5"/>
    <w:rsid w:val="00CF5895"/>
    <w:rsid w:val="00D33732"/>
    <w:rsid w:val="00D45934"/>
    <w:rsid w:val="00D54754"/>
    <w:rsid w:val="00D5513A"/>
    <w:rsid w:val="00D73FAE"/>
    <w:rsid w:val="00D830A2"/>
    <w:rsid w:val="00DA44A1"/>
    <w:rsid w:val="00DB1295"/>
    <w:rsid w:val="00DE3654"/>
    <w:rsid w:val="00DF34A8"/>
    <w:rsid w:val="00E00BB1"/>
    <w:rsid w:val="00E0105E"/>
    <w:rsid w:val="00E51B1E"/>
    <w:rsid w:val="00E57E67"/>
    <w:rsid w:val="00E67959"/>
    <w:rsid w:val="00E679D3"/>
    <w:rsid w:val="00E8453A"/>
    <w:rsid w:val="00E93387"/>
    <w:rsid w:val="00EA5284"/>
    <w:rsid w:val="00EB2DD5"/>
    <w:rsid w:val="00EC1F61"/>
    <w:rsid w:val="00ED0E7C"/>
    <w:rsid w:val="00EE621B"/>
    <w:rsid w:val="00F003DE"/>
    <w:rsid w:val="00F009F3"/>
    <w:rsid w:val="00F402B9"/>
    <w:rsid w:val="00F7559B"/>
    <w:rsid w:val="00F82D88"/>
    <w:rsid w:val="00F87EB2"/>
    <w:rsid w:val="00FB1214"/>
    <w:rsid w:val="00FB12D1"/>
    <w:rsid w:val="00FF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57FD9A-81EF-4761-8A27-8AADC169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984"/>
    <w:pPr>
      <w:autoSpaceDE w:val="0"/>
      <w:autoSpaceDN w:val="0"/>
      <w:adjustRightInd w:val="0"/>
    </w:pPr>
    <w:rPr>
      <w:rFonts w:ascii="Arial" w:hAnsi="Arial" w:cs="Arial"/>
    </w:rPr>
  </w:style>
  <w:style w:type="paragraph" w:styleId="Heading1">
    <w:name w:val="heading 1"/>
    <w:basedOn w:val="Normal"/>
    <w:next w:val="Normal"/>
    <w:link w:val="Heading1Char"/>
    <w:qFormat/>
    <w:rsid w:val="00C23A94"/>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9A1984"/>
    <w:pPr>
      <w:widowControl w:val="0"/>
      <w:tabs>
        <w:tab w:val="center" w:pos="5400"/>
      </w:tabs>
    </w:pPr>
    <w:rPr>
      <w:rFonts w:cs="Times New Roman"/>
    </w:rPr>
  </w:style>
  <w:style w:type="paragraph" w:customStyle="1" w:styleId="Style16">
    <w:name w:val="Style16"/>
    <w:basedOn w:val="Normal"/>
    <w:uiPriority w:val="99"/>
    <w:rsid w:val="009A1984"/>
    <w:pPr>
      <w:widowControl w:val="0"/>
      <w:tabs>
        <w:tab w:val="center" w:pos="5399"/>
      </w:tabs>
    </w:pPr>
    <w:rPr>
      <w:rFonts w:cs="Times New Roman"/>
    </w:rPr>
  </w:style>
  <w:style w:type="paragraph" w:styleId="Header">
    <w:name w:val="header"/>
    <w:basedOn w:val="Normal"/>
    <w:link w:val="HeaderChar"/>
    <w:uiPriority w:val="99"/>
    <w:unhideWhenUsed/>
    <w:rsid w:val="00443293"/>
    <w:pPr>
      <w:tabs>
        <w:tab w:val="center" w:pos="4680"/>
        <w:tab w:val="right" w:pos="9360"/>
      </w:tabs>
    </w:pPr>
  </w:style>
  <w:style w:type="character" w:customStyle="1" w:styleId="HeaderChar">
    <w:name w:val="Header Char"/>
    <w:link w:val="Header"/>
    <w:uiPriority w:val="99"/>
    <w:rsid w:val="00443293"/>
    <w:rPr>
      <w:rFonts w:ascii="Arial" w:hAnsi="Arial" w:cs="Arial"/>
      <w:sz w:val="20"/>
      <w:szCs w:val="20"/>
    </w:rPr>
  </w:style>
  <w:style w:type="paragraph" w:styleId="Footer">
    <w:name w:val="footer"/>
    <w:basedOn w:val="Normal"/>
    <w:link w:val="FooterChar"/>
    <w:uiPriority w:val="99"/>
    <w:unhideWhenUsed/>
    <w:rsid w:val="00443293"/>
    <w:pPr>
      <w:tabs>
        <w:tab w:val="center" w:pos="4680"/>
        <w:tab w:val="right" w:pos="9360"/>
      </w:tabs>
    </w:pPr>
  </w:style>
  <w:style w:type="character" w:customStyle="1" w:styleId="FooterChar">
    <w:name w:val="Footer Char"/>
    <w:link w:val="Footer"/>
    <w:uiPriority w:val="99"/>
    <w:rsid w:val="00443293"/>
    <w:rPr>
      <w:rFonts w:ascii="Arial" w:hAnsi="Arial" w:cs="Arial"/>
      <w:sz w:val="20"/>
      <w:szCs w:val="20"/>
    </w:rPr>
  </w:style>
  <w:style w:type="character" w:styleId="Hyperlink">
    <w:name w:val="Hyperlink"/>
    <w:uiPriority w:val="99"/>
    <w:unhideWhenUsed/>
    <w:rsid w:val="00756289"/>
    <w:rPr>
      <w:color w:val="0000FF"/>
      <w:u w:val="single"/>
    </w:rPr>
  </w:style>
  <w:style w:type="table" w:customStyle="1" w:styleId="LightShading-Accent11">
    <w:name w:val="Light Shading - Accent 11"/>
    <w:basedOn w:val="TableNormal"/>
    <w:uiPriority w:val="60"/>
    <w:rsid w:val="0028179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861282"/>
    <w:rPr>
      <w:rFonts w:ascii="Tahoma" w:hAnsi="Tahoma" w:cs="Tahoma"/>
      <w:sz w:val="16"/>
      <w:szCs w:val="16"/>
    </w:rPr>
  </w:style>
  <w:style w:type="character" w:styleId="CommentReference">
    <w:name w:val="annotation reference"/>
    <w:semiHidden/>
    <w:rsid w:val="001308E2"/>
    <w:rPr>
      <w:sz w:val="16"/>
      <w:szCs w:val="16"/>
    </w:rPr>
  </w:style>
  <w:style w:type="paragraph" w:styleId="CommentText">
    <w:name w:val="annotation text"/>
    <w:basedOn w:val="Normal"/>
    <w:semiHidden/>
    <w:rsid w:val="001308E2"/>
  </w:style>
  <w:style w:type="paragraph" w:styleId="CommentSubject">
    <w:name w:val="annotation subject"/>
    <w:basedOn w:val="CommentText"/>
    <w:next w:val="CommentText"/>
    <w:semiHidden/>
    <w:rsid w:val="001308E2"/>
    <w:rPr>
      <w:b/>
      <w:bCs/>
    </w:rPr>
  </w:style>
  <w:style w:type="paragraph" w:customStyle="1" w:styleId="StyleBodyText12pt">
    <w:name w:val="Style Body Text + 12 pt"/>
    <w:basedOn w:val="BodyText"/>
    <w:link w:val="StyleBodyText12ptChar"/>
    <w:rsid w:val="001308E2"/>
    <w:pPr>
      <w:autoSpaceDE/>
      <w:autoSpaceDN/>
      <w:adjustRightInd/>
      <w:spacing w:after="0"/>
    </w:pPr>
    <w:rPr>
      <w:rFonts w:ascii="Times New Roman" w:hAnsi="Times New Roman"/>
      <w:sz w:val="24"/>
      <w:szCs w:val="28"/>
    </w:rPr>
  </w:style>
  <w:style w:type="character" w:customStyle="1" w:styleId="StyleBodyText12ptChar">
    <w:name w:val="Style Body Text + 12 pt Char"/>
    <w:link w:val="StyleBodyText12pt"/>
    <w:rsid w:val="001308E2"/>
    <w:rPr>
      <w:rFonts w:cs="Arial"/>
      <w:sz w:val="24"/>
      <w:szCs w:val="28"/>
      <w:lang w:val="en-US" w:eastAsia="en-US" w:bidi="ar-SA"/>
    </w:rPr>
  </w:style>
  <w:style w:type="paragraph" w:styleId="BodyText">
    <w:name w:val="Body Text"/>
    <w:basedOn w:val="Normal"/>
    <w:rsid w:val="001308E2"/>
    <w:pPr>
      <w:spacing w:after="120"/>
    </w:pPr>
  </w:style>
  <w:style w:type="character" w:styleId="PageNumber">
    <w:name w:val="page number"/>
    <w:basedOn w:val="DefaultParagraphFont"/>
    <w:rsid w:val="008F2767"/>
  </w:style>
  <w:style w:type="character" w:customStyle="1" w:styleId="Heading1Char">
    <w:name w:val="Heading 1 Char"/>
    <w:link w:val="Heading1"/>
    <w:rsid w:val="00A74C27"/>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paragraph" w:customStyle="1" w:styleId="Requirement">
    <w:name w:val="Requirement"/>
    <w:basedOn w:val="List2"/>
    <w:autoRedefine/>
    <w:rsid w:val="00EA5284"/>
    <w:pPr>
      <w:numPr>
        <w:numId w:val="3"/>
      </w:numPr>
      <w:tabs>
        <w:tab w:val="left" w:pos="2592"/>
        <w:tab w:val="left" w:pos="3240"/>
      </w:tabs>
      <w:autoSpaceDE/>
      <w:autoSpaceDN/>
      <w:adjustRightInd/>
      <w:spacing w:after="120"/>
      <w:contextualSpacing w:val="0"/>
    </w:pPr>
    <w:rPr>
      <w:rFonts w:ascii="Times New Roman" w:hAnsi="Times New Roman" w:cs="Times New Roman"/>
      <w:sz w:val="24"/>
      <w:szCs w:val="24"/>
    </w:rPr>
  </w:style>
  <w:style w:type="paragraph" w:customStyle="1" w:styleId="BodyIndent3">
    <w:name w:val="Body Indent 3"/>
    <w:basedOn w:val="Normal"/>
    <w:rsid w:val="00EA5284"/>
    <w:pPr>
      <w:autoSpaceDE/>
      <w:autoSpaceDN/>
      <w:adjustRightInd/>
      <w:spacing w:after="120"/>
      <w:ind w:left="1728"/>
    </w:pPr>
    <w:rPr>
      <w:rFonts w:ascii="Times New Roman" w:hAnsi="Times New Roman" w:cs="Times New Roman"/>
      <w:sz w:val="22"/>
      <w:szCs w:val="24"/>
    </w:rPr>
  </w:style>
  <w:style w:type="paragraph" w:styleId="List2">
    <w:name w:val="List 2"/>
    <w:basedOn w:val="Normal"/>
    <w:uiPriority w:val="99"/>
    <w:semiHidden/>
    <w:unhideWhenUsed/>
    <w:rsid w:val="00EA5284"/>
    <w:pPr>
      <w:ind w:left="720" w:hanging="360"/>
      <w:contextualSpacing/>
    </w:pPr>
  </w:style>
  <w:style w:type="paragraph" w:styleId="ListParagraph">
    <w:name w:val="List Paragraph"/>
    <w:basedOn w:val="Normal"/>
    <w:uiPriority w:val="34"/>
    <w:qFormat/>
    <w:rsid w:val="0069709D"/>
    <w:pPr>
      <w:ind w:left="720"/>
    </w:pPr>
  </w:style>
  <w:style w:type="character" w:styleId="Strong">
    <w:name w:val="Strong"/>
    <w:qFormat/>
    <w:rsid w:val="005C7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019">
      <w:bodyDiv w:val="1"/>
      <w:marLeft w:val="0"/>
      <w:marRight w:val="0"/>
      <w:marTop w:val="0"/>
      <w:marBottom w:val="0"/>
      <w:divBdr>
        <w:top w:val="none" w:sz="0" w:space="0" w:color="auto"/>
        <w:left w:val="none" w:sz="0" w:space="0" w:color="auto"/>
        <w:bottom w:val="none" w:sz="0" w:space="0" w:color="auto"/>
        <w:right w:val="none" w:sz="0" w:space="0" w:color="auto"/>
      </w:divBdr>
    </w:div>
    <w:div w:id="100955571">
      <w:bodyDiv w:val="1"/>
      <w:marLeft w:val="0"/>
      <w:marRight w:val="0"/>
      <w:marTop w:val="0"/>
      <w:marBottom w:val="0"/>
      <w:divBdr>
        <w:top w:val="none" w:sz="0" w:space="0" w:color="auto"/>
        <w:left w:val="none" w:sz="0" w:space="0" w:color="auto"/>
        <w:bottom w:val="none" w:sz="0" w:space="0" w:color="auto"/>
        <w:right w:val="none" w:sz="0" w:space="0" w:color="auto"/>
      </w:divBdr>
    </w:div>
    <w:div w:id="105663538">
      <w:bodyDiv w:val="1"/>
      <w:marLeft w:val="0"/>
      <w:marRight w:val="0"/>
      <w:marTop w:val="0"/>
      <w:marBottom w:val="0"/>
      <w:divBdr>
        <w:top w:val="none" w:sz="0" w:space="0" w:color="auto"/>
        <w:left w:val="none" w:sz="0" w:space="0" w:color="auto"/>
        <w:bottom w:val="none" w:sz="0" w:space="0" w:color="auto"/>
        <w:right w:val="none" w:sz="0" w:space="0" w:color="auto"/>
      </w:divBdr>
    </w:div>
    <w:div w:id="243533179">
      <w:bodyDiv w:val="1"/>
      <w:marLeft w:val="0"/>
      <w:marRight w:val="0"/>
      <w:marTop w:val="0"/>
      <w:marBottom w:val="0"/>
      <w:divBdr>
        <w:top w:val="none" w:sz="0" w:space="0" w:color="auto"/>
        <w:left w:val="none" w:sz="0" w:space="0" w:color="auto"/>
        <w:bottom w:val="none" w:sz="0" w:space="0" w:color="auto"/>
        <w:right w:val="none" w:sz="0" w:space="0" w:color="auto"/>
      </w:divBdr>
    </w:div>
    <w:div w:id="273024901">
      <w:bodyDiv w:val="1"/>
      <w:marLeft w:val="0"/>
      <w:marRight w:val="0"/>
      <w:marTop w:val="0"/>
      <w:marBottom w:val="0"/>
      <w:divBdr>
        <w:top w:val="none" w:sz="0" w:space="0" w:color="auto"/>
        <w:left w:val="none" w:sz="0" w:space="0" w:color="auto"/>
        <w:bottom w:val="none" w:sz="0" w:space="0" w:color="auto"/>
        <w:right w:val="none" w:sz="0" w:space="0" w:color="auto"/>
      </w:divBdr>
    </w:div>
    <w:div w:id="342783773">
      <w:bodyDiv w:val="1"/>
      <w:marLeft w:val="0"/>
      <w:marRight w:val="0"/>
      <w:marTop w:val="0"/>
      <w:marBottom w:val="0"/>
      <w:divBdr>
        <w:top w:val="none" w:sz="0" w:space="0" w:color="auto"/>
        <w:left w:val="none" w:sz="0" w:space="0" w:color="auto"/>
        <w:bottom w:val="none" w:sz="0" w:space="0" w:color="auto"/>
        <w:right w:val="none" w:sz="0" w:space="0" w:color="auto"/>
      </w:divBdr>
    </w:div>
    <w:div w:id="347635195">
      <w:bodyDiv w:val="1"/>
      <w:marLeft w:val="0"/>
      <w:marRight w:val="0"/>
      <w:marTop w:val="0"/>
      <w:marBottom w:val="0"/>
      <w:divBdr>
        <w:top w:val="none" w:sz="0" w:space="0" w:color="auto"/>
        <w:left w:val="none" w:sz="0" w:space="0" w:color="auto"/>
        <w:bottom w:val="none" w:sz="0" w:space="0" w:color="auto"/>
        <w:right w:val="none" w:sz="0" w:space="0" w:color="auto"/>
      </w:divBdr>
    </w:div>
    <w:div w:id="464197967">
      <w:bodyDiv w:val="1"/>
      <w:marLeft w:val="0"/>
      <w:marRight w:val="0"/>
      <w:marTop w:val="0"/>
      <w:marBottom w:val="0"/>
      <w:divBdr>
        <w:top w:val="none" w:sz="0" w:space="0" w:color="auto"/>
        <w:left w:val="none" w:sz="0" w:space="0" w:color="auto"/>
        <w:bottom w:val="none" w:sz="0" w:space="0" w:color="auto"/>
        <w:right w:val="none" w:sz="0" w:space="0" w:color="auto"/>
      </w:divBdr>
    </w:div>
    <w:div w:id="514150107">
      <w:bodyDiv w:val="1"/>
      <w:marLeft w:val="0"/>
      <w:marRight w:val="0"/>
      <w:marTop w:val="0"/>
      <w:marBottom w:val="0"/>
      <w:divBdr>
        <w:top w:val="none" w:sz="0" w:space="0" w:color="auto"/>
        <w:left w:val="none" w:sz="0" w:space="0" w:color="auto"/>
        <w:bottom w:val="none" w:sz="0" w:space="0" w:color="auto"/>
        <w:right w:val="none" w:sz="0" w:space="0" w:color="auto"/>
      </w:divBdr>
    </w:div>
    <w:div w:id="747967541">
      <w:bodyDiv w:val="1"/>
      <w:marLeft w:val="0"/>
      <w:marRight w:val="0"/>
      <w:marTop w:val="0"/>
      <w:marBottom w:val="0"/>
      <w:divBdr>
        <w:top w:val="none" w:sz="0" w:space="0" w:color="auto"/>
        <w:left w:val="none" w:sz="0" w:space="0" w:color="auto"/>
        <w:bottom w:val="none" w:sz="0" w:space="0" w:color="auto"/>
        <w:right w:val="none" w:sz="0" w:space="0" w:color="auto"/>
      </w:divBdr>
    </w:div>
    <w:div w:id="779955589">
      <w:bodyDiv w:val="1"/>
      <w:marLeft w:val="0"/>
      <w:marRight w:val="0"/>
      <w:marTop w:val="0"/>
      <w:marBottom w:val="0"/>
      <w:divBdr>
        <w:top w:val="none" w:sz="0" w:space="0" w:color="auto"/>
        <w:left w:val="none" w:sz="0" w:space="0" w:color="auto"/>
        <w:bottom w:val="none" w:sz="0" w:space="0" w:color="auto"/>
        <w:right w:val="none" w:sz="0" w:space="0" w:color="auto"/>
      </w:divBdr>
    </w:div>
    <w:div w:id="862668944">
      <w:bodyDiv w:val="1"/>
      <w:marLeft w:val="0"/>
      <w:marRight w:val="0"/>
      <w:marTop w:val="0"/>
      <w:marBottom w:val="0"/>
      <w:divBdr>
        <w:top w:val="none" w:sz="0" w:space="0" w:color="auto"/>
        <w:left w:val="none" w:sz="0" w:space="0" w:color="auto"/>
        <w:bottom w:val="none" w:sz="0" w:space="0" w:color="auto"/>
        <w:right w:val="none" w:sz="0" w:space="0" w:color="auto"/>
      </w:divBdr>
    </w:div>
    <w:div w:id="876937491">
      <w:bodyDiv w:val="1"/>
      <w:marLeft w:val="0"/>
      <w:marRight w:val="0"/>
      <w:marTop w:val="0"/>
      <w:marBottom w:val="0"/>
      <w:divBdr>
        <w:top w:val="none" w:sz="0" w:space="0" w:color="auto"/>
        <w:left w:val="none" w:sz="0" w:space="0" w:color="auto"/>
        <w:bottom w:val="none" w:sz="0" w:space="0" w:color="auto"/>
        <w:right w:val="none" w:sz="0" w:space="0" w:color="auto"/>
      </w:divBdr>
    </w:div>
    <w:div w:id="907035714">
      <w:bodyDiv w:val="1"/>
      <w:marLeft w:val="0"/>
      <w:marRight w:val="0"/>
      <w:marTop w:val="0"/>
      <w:marBottom w:val="0"/>
      <w:divBdr>
        <w:top w:val="none" w:sz="0" w:space="0" w:color="auto"/>
        <w:left w:val="none" w:sz="0" w:space="0" w:color="auto"/>
        <w:bottom w:val="none" w:sz="0" w:space="0" w:color="auto"/>
        <w:right w:val="none" w:sz="0" w:space="0" w:color="auto"/>
      </w:divBdr>
    </w:div>
    <w:div w:id="985085078">
      <w:bodyDiv w:val="1"/>
      <w:marLeft w:val="0"/>
      <w:marRight w:val="0"/>
      <w:marTop w:val="0"/>
      <w:marBottom w:val="0"/>
      <w:divBdr>
        <w:top w:val="none" w:sz="0" w:space="0" w:color="auto"/>
        <w:left w:val="none" w:sz="0" w:space="0" w:color="auto"/>
        <w:bottom w:val="none" w:sz="0" w:space="0" w:color="auto"/>
        <w:right w:val="none" w:sz="0" w:space="0" w:color="auto"/>
      </w:divBdr>
    </w:div>
    <w:div w:id="1156383806">
      <w:bodyDiv w:val="1"/>
      <w:marLeft w:val="0"/>
      <w:marRight w:val="0"/>
      <w:marTop w:val="0"/>
      <w:marBottom w:val="0"/>
      <w:divBdr>
        <w:top w:val="none" w:sz="0" w:space="0" w:color="auto"/>
        <w:left w:val="none" w:sz="0" w:space="0" w:color="auto"/>
        <w:bottom w:val="none" w:sz="0" w:space="0" w:color="auto"/>
        <w:right w:val="none" w:sz="0" w:space="0" w:color="auto"/>
      </w:divBdr>
    </w:div>
    <w:div w:id="1315985655">
      <w:bodyDiv w:val="1"/>
      <w:marLeft w:val="0"/>
      <w:marRight w:val="0"/>
      <w:marTop w:val="0"/>
      <w:marBottom w:val="0"/>
      <w:divBdr>
        <w:top w:val="none" w:sz="0" w:space="0" w:color="auto"/>
        <w:left w:val="none" w:sz="0" w:space="0" w:color="auto"/>
        <w:bottom w:val="none" w:sz="0" w:space="0" w:color="auto"/>
        <w:right w:val="none" w:sz="0" w:space="0" w:color="auto"/>
      </w:divBdr>
    </w:div>
    <w:div w:id="1377776620">
      <w:bodyDiv w:val="1"/>
      <w:marLeft w:val="0"/>
      <w:marRight w:val="0"/>
      <w:marTop w:val="0"/>
      <w:marBottom w:val="0"/>
      <w:divBdr>
        <w:top w:val="none" w:sz="0" w:space="0" w:color="auto"/>
        <w:left w:val="none" w:sz="0" w:space="0" w:color="auto"/>
        <w:bottom w:val="none" w:sz="0" w:space="0" w:color="auto"/>
        <w:right w:val="none" w:sz="0" w:space="0" w:color="auto"/>
      </w:divBdr>
    </w:div>
    <w:div w:id="1420983643">
      <w:bodyDiv w:val="1"/>
      <w:marLeft w:val="0"/>
      <w:marRight w:val="0"/>
      <w:marTop w:val="0"/>
      <w:marBottom w:val="0"/>
      <w:divBdr>
        <w:top w:val="none" w:sz="0" w:space="0" w:color="auto"/>
        <w:left w:val="none" w:sz="0" w:space="0" w:color="auto"/>
        <w:bottom w:val="none" w:sz="0" w:space="0" w:color="auto"/>
        <w:right w:val="none" w:sz="0" w:space="0" w:color="auto"/>
      </w:divBdr>
    </w:div>
    <w:div w:id="1489055917">
      <w:bodyDiv w:val="1"/>
      <w:marLeft w:val="0"/>
      <w:marRight w:val="0"/>
      <w:marTop w:val="0"/>
      <w:marBottom w:val="0"/>
      <w:divBdr>
        <w:top w:val="none" w:sz="0" w:space="0" w:color="auto"/>
        <w:left w:val="none" w:sz="0" w:space="0" w:color="auto"/>
        <w:bottom w:val="none" w:sz="0" w:space="0" w:color="auto"/>
        <w:right w:val="none" w:sz="0" w:space="0" w:color="auto"/>
      </w:divBdr>
    </w:div>
    <w:div w:id="1526138374">
      <w:bodyDiv w:val="1"/>
      <w:marLeft w:val="0"/>
      <w:marRight w:val="0"/>
      <w:marTop w:val="0"/>
      <w:marBottom w:val="0"/>
      <w:divBdr>
        <w:top w:val="none" w:sz="0" w:space="0" w:color="auto"/>
        <w:left w:val="none" w:sz="0" w:space="0" w:color="auto"/>
        <w:bottom w:val="none" w:sz="0" w:space="0" w:color="auto"/>
        <w:right w:val="none" w:sz="0" w:space="0" w:color="auto"/>
      </w:divBdr>
    </w:div>
    <w:div w:id="1663699142">
      <w:bodyDiv w:val="1"/>
      <w:marLeft w:val="0"/>
      <w:marRight w:val="0"/>
      <w:marTop w:val="0"/>
      <w:marBottom w:val="0"/>
      <w:divBdr>
        <w:top w:val="none" w:sz="0" w:space="0" w:color="auto"/>
        <w:left w:val="none" w:sz="0" w:space="0" w:color="auto"/>
        <w:bottom w:val="none" w:sz="0" w:space="0" w:color="auto"/>
        <w:right w:val="none" w:sz="0" w:space="0" w:color="auto"/>
      </w:divBdr>
    </w:div>
    <w:div w:id="1775439889">
      <w:bodyDiv w:val="1"/>
      <w:marLeft w:val="0"/>
      <w:marRight w:val="0"/>
      <w:marTop w:val="0"/>
      <w:marBottom w:val="0"/>
      <w:divBdr>
        <w:top w:val="none" w:sz="0" w:space="0" w:color="auto"/>
        <w:left w:val="none" w:sz="0" w:space="0" w:color="auto"/>
        <w:bottom w:val="none" w:sz="0" w:space="0" w:color="auto"/>
        <w:right w:val="none" w:sz="0" w:space="0" w:color="auto"/>
      </w:divBdr>
    </w:div>
    <w:div w:id="1867983694">
      <w:bodyDiv w:val="1"/>
      <w:marLeft w:val="0"/>
      <w:marRight w:val="0"/>
      <w:marTop w:val="0"/>
      <w:marBottom w:val="0"/>
      <w:divBdr>
        <w:top w:val="none" w:sz="0" w:space="0" w:color="auto"/>
        <w:left w:val="none" w:sz="0" w:space="0" w:color="auto"/>
        <w:bottom w:val="none" w:sz="0" w:space="0" w:color="auto"/>
        <w:right w:val="none" w:sz="0" w:space="0" w:color="auto"/>
      </w:divBdr>
    </w:div>
    <w:div w:id="1923445320">
      <w:bodyDiv w:val="1"/>
      <w:marLeft w:val="0"/>
      <w:marRight w:val="0"/>
      <w:marTop w:val="0"/>
      <w:marBottom w:val="0"/>
      <w:divBdr>
        <w:top w:val="none" w:sz="0" w:space="0" w:color="auto"/>
        <w:left w:val="none" w:sz="0" w:space="0" w:color="auto"/>
        <w:bottom w:val="none" w:sz="0" w:space="0" w:color="auto"/>
        <w:right w:val="none" w:sz="0" w:space="0" w:color="auto"/>
      </w:divBdr>
    </w:div>
    <w:div w:id="1933318385">
      <w:bodyDiv w:val="1"/>
      <w:marLeft w:val="0"/>
      <w:marRight w:val="0"/>
      <w:marTop w:val="0"/>
      <w:marBottom w:val="0"/>
      <w:divBdr>
        <w:top w:val="none" w:sz="0" w:space="0" w:color="auto"/>
        <w:left w:val="none" w:sz="0" w:space="0" w:color="auto"/>
        <w:bottom w:val="none" w:sz="0" w:space="0" w:color="auto"/>
        <w:right w:val="none" w:sz="0" w:space="0" w:color="auto"/>
      </w:divBdr>
    </w:div>
    <w:div w:id="1952469667">
      <w:bodyDiv w:val="1"/>
      <w:marLeft w:val="0"/>
      <w:marRight w:val="0"/>
      <w:marTop w:val="0"/>
      <w:marBottom w:val="0"/>
      <w:divBdr>
        <w:top w:val="none" w:sz="0" w:space="0" w:color="auto"/>
        <w:left w:val="none" w:sz="0" w:space="0" w:color="auto"/>
        <w:bottom w:val="none" w:sz="0" w:space="0" w:color="auto"/>
        <w:right w:val="none" w:sz="0" w:space="0" w:color="auto"/>
      </w:divBdr>
    </w:div>
    <w:div w:id="2030328057">
      <w:bodyDiv w:val="1"/>
      <w:marLeft w:val="0"/>
      <w:marRight w:val="0"/>
      <w:marTop w:val="0"/>
      <w:marBottom w:val="0"/>
      <w:divBdr>
        <w:top w:val="none" w:sz="0" w:space="0" w:color="auto"/>
        <w:left w:val="none" w:sz="0" w:space="0" w:color="auto"/>
        <w:bottom w:val="none" w:sz="0" w:space="0" w:color="auto"/>
        <w:right w:val="none" w:sz="0" w:space="0" w:color="auto"/>
      </w:divBdr>
    </w:div>
    <w:div w:id="2034727676">
      <w:bodyDiv w:val="1"/>
      <w:marLeft w:val="0"/>
      <w:marRight w:val="0"/>
      <w:marTop w:val="0"/>
      <w:marBottom w:val="0"/>
      <w:divBdr>
        <w:top w:val="none" w:sz="0" w:space="0" w:color="auto"/>
        <w:left w:val="none" w:sz="0" w:space="0" w:color="auto"/>
        <w:bottom w:val="none" w:sz="0" w:space="0" w:color="auto"/>
        <w:right w:val="none" w:sz="0" w:space="0" w:color="auto"/>
      </w:divBdr>
    </w:div>
    <w:div w:id="2039577457">
      <w:bodyDiv w:val="1"/>
      <w:marLeft w:val="0"/>
      <w:marRight w:val="0"/>
      <w:marTop w:val="0"/>
      <w:marBottom w:val="0"/>
      <w:divBdr>
        <w:top w:val="none" w:sz="0" w:space="0" w:color="auto"/>
        <w:left w:val="none" w:sz="0" w:space="0" w:color="auto"/>
        <w:bottom w:val="none" w:sz="0" w:space="0" w:color="auto"/>
        <w:right w:val="none" w:sz="0" w:space="0" w:color="auto"/>
      </w:divBdr>
    </w:div>
    <w:div w:id="20771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MOD-016-1.1</Number>
    <Date xmlns="078344ff-8d50-4bff-90aa-a5f449462ba4">2011-01-25T05:00:00+00:00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D93D66B7-C09A-499F-A07D-79DADF67D240}"/>
</file>

<file path=customXml/itemProps2.xml><?xml version="1.0" encoding="utf-8"?>
<ds:datastoreItem xmlns:ds="http://schemas.openxmlformats.org/officeDocument/2006/customXml" ds:itemID="{C1AEF16A-782A-4F8A-B0EE-C9BBF40C41FB}"/>
</file>

<file path=customXml/itemProps3.xml><?xml version="1.0" encoding="utf-8"?>
<ds:datastoreItem xmlns:ds="http://schemas.openxmlformats.org/officeDocument/2006/customXml" ds:itemID="{44C9D7B0-ECBE-4929-B1A3-0DA2AACADC70}"/>
</file>

<file path=customXml/itemProps4.xml><?xml version="1.0" encoding="utf-8"?>
<ds:datastoreItem xmlns:ds="http://schemas.openxmlformats.org/officeDocument/2006/customXml" ds:itemID="{D180841E-7122-4B94-9521-3F16E9841512}"/>
</file>

<file path=customXml/itemProps5.xml><?xml version="1.0" encoding="utf-8"?>
<ds:datastoreItem xmlns:ds="http://schemas.openxmlformats.org/officeDocument/2006/customXml" ds:itemID="{0CB0B743-9A5D-4B45-8A24-B6D57DE1A029}"/>
</file>

<file path=docProps/app.xml><?xml version="1.0" encoding="utf-8"?>
<Properties xmlns="http://schemas.openxmlformats.org/officeDocument/2006/extended-properties" xmlns:vt="http://schemas.openxmlformats.org/officeDocument/2006/docPropsVTypes">
  <Template>Normal</Template>
  <TotalTime>0</TotalTime>
  <Pages>3</Pages>
  <Words>1885</Words>
  <Characters>10745</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Documentation of Data Reporting Requirements for Actual and Forecast Demands,</vt:lpstr>
      <vt:lpstr/>
      <vt:lpstr>Subject Matter Experts</vt:lpstr>
      <vt:lpstr>Reliability Standard Language</vt:lpstr>
      <vt:lpstr>R1 Supporting Evidence and Documentation</vt:lpstr>
      <vt:lpstr>R2 Supporting Evidence and Documentation</vt:lpstr>
      <vt:lpstr>R3 Supporting Evidence and Documentation</vt:lpstr>
      <vt:lpstr>Supplemental Information</vt:lpstr>
      <vt:lpstr>Compliance Findings Summary (to be filled out by auditor)</vt:lpstr>
    </vt:vector>
  </TitlesOfParts>
  <Company/>
  <LinksUpToDate>false</LinksUpToDate>
  <CharactersWithSpaces>12605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of Data Reporting Requirements for Actual and Forecast Demands,</dc:title>
  <dc:subject/>
  <dc:creator>NERC</dc:creator>
  <cp:keywords/>
  <dc:description/>
  <cp:lastModifiedBy>Andrei Lozovik</cp:lastModifiedBy>
  <cp:revision>3</cp:revision>
  <dcterms:created xsi:type="dcterms:W3CDTF">2013-09-25T18:35:00Z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NERCASSETID-406-75</vt:lpwstr>
  </property>
  <property fmtid="{D5CDD505-2E9C-101B-9397-08002B2CF9AE}" pid="3" name="_dlc_DocIdItemGuid">
    <vt:lpwstr>1a482cf1-ffef-4fb0-8c8d-088066c5054e</vt:lpwstr>
  </property>
  <property fmtid="{D5CDD505-2E9C-101B-9397-08002B2CF9AE}" pid="4" name="_dlc_DocIdUrl">
    <vt:lpwstr>http://www.nerc.com/pa/comp/_layouts/DocIdRedir.aspx?ID=NERCASSETID-406-75, NERCASSETID-406-75</vt:lpwstr>
  </property>
  <property fmtid="{D5CDD505-2E9C-101B-9397-08002B2CF9AE}" pid="5" name="xd_Signature">
    <vt:lpwstr/>
  </property>
  <property fmtid="{D5CDD505-2E9C-101B-9397-08002B2CF9AE}" pid="6" name="Order">
    <vt:lpwstr>7500.00000000000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